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BCB66" w14:textId="77777777" w:rsidR="00416576" w:rsidRDefault="00416576" w:rsidP="00DA6981">
      <w:pPr>
        <w:pStyle w:val="berschrift1"/>
        <w:tabs>
          <w:tab w:val="clear" w:pos="9640"/>
          <w:tab w:val="left" w:pos="426"/>
          <w:tab w:val="right" w:pos="9639"/>
        </w:tabs>
        <w:spacing w:before="120" w:after="120"/>
        <w:rPr>
          <w:i w:val="0"/>
        </w:rPr>
      </w:pPr>
      <w:r>
        <w:rPr>
          <w:i w:val="0"/>
          <w:sz w:val="32"/>
        </w:rPr>
        <w:t>Einladungsverfahren</w:t>
      </w:r>
    </w:p>
    <w:p w14:paraId="7486CF4F" w14:textId="77777777" w:rsidR="00416576" w:rsidRPr="00006BCC" w:rsidRDefault="00416576" w:rsidP="00DA6981">
      <w:pPr>
        <w:tabs>
          <w:tab w:val="left" w:pos="426"/>
        </w:tabs>
        <w:spacing w:before="120" w:after="120"/>
        <w:rPr>
          <w:b/>
          <w:sz w:val="32"/>
        </w:rPr>
      </w:pPr>
      <w:r>
        <w:rPr>
          <w:b/>
          <w:sz w:val="32"/>
        </w:rPr>
        <w:t>Allgemeine Submissionsbedingungen</w:t>
      </w:r>
    </w:p>
    <w:p w14:paraId="72CBFFEF" w14:textId="77777777" w:rsidR="00416576" w:rsidRDefault="00416576" w:rsidP="00DA6981">
      <w:pPr>
        <w:pBdr>
          <w:bottom w:val="single" w:sz="6" w:space="1" w:color="auto"/>
        </w:pBdr>
        <w:tabs>
          <w:tab w:val="left" w:pos="426"/>
          <w:tab w:val="left" w:pos="709"/>
        </w:tabs>
        <w:spacing w:before="120" w:after="120"/>
        <w:rPr>
          <w:sz w:val="12"/>
        </w:rPr>
      </w:pPr>
    </w:p>
    <w:p w14:paraId="172665F1" w14:textId="77777777" w:rsidR="00416576" w:rsidRPr="00006BCC" w:rsidRDefault="00416576" w:rsidP="00DA6981">
      <w:pPr>
        <w:tabs>
          <w:tab w:val="left" w:pos="426"/>
          <w:tab w:val="right" w:pos="9356"/>
        </w:tabs>
        <w:spacing w:before="120" w:after="120"/>
        <w:rPr>
          <w:rFonts w:cs="Arial"/>
          <w:sz w:val="20"/>
        </w:rPr>
      </w:pPr>
    </w:p>
    <w:p w14:paraId="37219A9B" w14:textId="32CA839D" w:rsidR="00811D83" w:rsidRDefault="00811D83" w:rsidP="00DA6981">
      <w:pPr>
        <w:numPr>
          <w:ilvl w:val="0"/>
          <w:numId w:val="2"/>
        </w:numPr>
        <w:tabs>
          <w:tab w:val="clear" w:pos="420"/>
          <w:tab w:val="left" w:pos="426"/>
        </w:tabs>
        <w:spacing w:before="120" w:after="120"/>
        <w:ind w:left="0" w:firstLine="0"/>
        <w:rPr>
          <w:rFonts w:cs="Arial"/>
          <w:b/>
          <w:sz w:val="20"/>
        </w:rPr>
      </w:pPr>
      <w:r>
        <w:rPr>
          <w:rFonts w:cs="Arial"/>
          <w:b/>
          <w:sz w:val="20"/>
        </w:rPr>
        <w:t xml:space="preserve">Auftrag: </w:t>
      </w:r>
    </w:p>
    <w:p w14:paraId="1E27FF12" w14:textId="77777777" w:rsidR="00811D83" w:rsidRDefault="00811D83" w:rsidP="00811D83">
      <w:pPr>
        <w:spacing w:before="120" w:after="120"/>
        <w:rPr>
          <w:rFonts w:cs="Arial"/>
          <w:b/>
          <w:sz w:val="20"/>
        </w:rPr>
      </w:pPr>
    </w:p>
    <w:p w14:paraId="1F34EDCC" w14:textId="77777777" w:rsidR="00811D83" w:rsidRDefault="00811D83" w:rsidP="00811D83">
      <w:pPr>
        <w:spacing w:before="120" w:after="120"/>
        <w:rPr>
          <w:rFonts w:cs="Arial"/>
          <w:b/>
          <w:sz w:val="20"/>
        </w:rPr>
      </w:pPr>
    </w:p>
    <w:p w14:paraId="4C937B82" w14:textId="2C9A28FC" w:rsidR="00416576" w:rsidRPr="00006BCC" w:rsidRDefault="00987CD4" w:rsidP="00DA6981">
      <w:pPr>
        <w:numPr>
          <w:ilvl w:val="0"/>
          <w:numId w:val="2"/>
        </w:numPr>
        <w:tabs>
          <w:tab w:val="clear" w:pos="420"/>
          <w:tab w:val="left" w:pos="426"/>
        </w:tabs>
        <w:spacing w:before="120" w:after="120"/>
        <w:ind w:left="0" w:firstLine="0"/>
        <w:rPr>
          <w:rFonts w:cs="Arial"/>
          <w:b/>
          <w:sz w:val="20"/>
        </w:rPr>
      </w:pPr>
      <w:r w:rsidRPr="00006BCC">
        <w:rPr>
          <w:rFonts w:cs="Arial"/>
          <w:b/>
          <w:sz w:val="20"/>
        </w:rPr>
        <w:t>Auftraggeber</w:t>
      </w:r>
      <w:r w:rsidR="00BB35DA">
        <w:rPr>
          <w:rFonts w:cs="Arial"/>
          <w:b/>
          <w:sz w:val="20"/>
        </w:rPr>
        <w:t>/-in</w:t>
      </w:r>
    </w:p>
    <w:p w14:paraId="50F6003E" w14:textId="77777777" w:rsidR="00416576" w:rsidRPr="00006BCC" w:rsidRDefault="00416576" w:rsidP="00DA6981">
      <w:pPr>
        <w:tabs>
          <w:tab w:val="left" w:pos="426"/>
          <w:tab w:val="right" w:pos="9356"/>
        </w:tabs>
        <w:spacing w:before="120" w:after="120"/>
        <w:rPr>
          <w:rFonts w:cs="Arial"/>
          <w:sz w:val="20"/>
        </w:rPr>
      </w:pPr>
    </w:p>
    <w:p w14:paraId="6DA632CC" w14:textId="77777777" w:rsidR="00416576" w:rsidRPr="00006BCC" w:rsidRDefault="00416576" w:rsidP="00DA6981">
      <w:pPr>
        <w:tabs>
          <w:tab w:val="left" w:pos="426"/>
          <w:tab w:val="right" w:pos="9356"/>
        </w:tabs>
        <w:spacing w:before="120" w:after="120"/>
        <w:rPr>
          <w:rFonts w:cs="Arial"/>
          <w:b/>
          <w:sz w:val="20"/>
        </w:rPr>
      </w:pPr>
    </w:p>
    <w:p w14:paraId="1BF79D98" w14:textId="77777777" w:rsidR="00416576" w:rsidRPr="00006BCC" w:rsidRDefault="00416576" w:rsidP="00DA6981">
      <w:pPr>
        <w:tabs>
          <w:tab w:val="left" w:pos="426"/>
        </w:tabs>
        <w:spacing w:before="120" w:after="120"/>
        <w:rPr>
          <w:rFonts w:cs="Arial"/>
          <w:sz w:val="20"/>
        </w:rPr>
      </w:pPr>
      <w:r w:rsidRPr="00006BCC">
        <w:rPr>
          <w:rFonts w:cs="Arial"/>
          <w:b/>
          <w:sz w:val="20"/>
        </w:rPr>
        <w:t>3.</w:t>
      </w:r>
      <w:r w:rsidRPr="00006BCC">
        <w:rPr>
          <w:rFonts w:cs="Arial"/>
          <w:b/>
          <w:sz w:val="20"/>
        </w:rPr>
        <w:tab/>
      </w:r>
      <w:r w:rsidR="00987CD4" w:rsidRPr="00006BCC">
        <w:rPr>
          <w:rFonts w:cs="Arial"/>
          <w:b/>
          <w:sz w:val="20"/>
        </w:rPr>
        <w:t>Eing</w:t>
      </w:r>
      <w:r w:rsidR="00C36F85" w:rsidRPr="00006BCC">
        <w:rPr>
          <w:rFonts w:cs="Arial"/>
          <w:b/>
          <w:sz w:val="20"/>
        </w:rPr>
        <w:t>ab</w:t>
      </w:r>
      <w:r w:rsidR="00987CD4" w:rsidRPr="00006BCC">
        <w:rPr>
          <w:rFonts w:cs="Arial"/>
          <w:b/>
          <w:sz w:val="20"/>
        </w:rPr>
        <w:t>eadresse</w:t>
      </w:r>
    </w:p>
    <w:p w14:paraId="05658FD6" w14:textId="77777777" w:rsidR="00416576" w:rsidRPr="00006BCC" w:rsidRDefault="00416576" w:rsidP="00DA6981">
      <w:pPr>
        <w:tabs>
          <w:tab w:val="left" w:pos="426"/>
          <w:tab w:val="right" w:pos="9356"/>
        </w:tabs>
        <w:spacing w:before="120" w:after="120"/>
        <w:rPr>
          <w:rFonts w:cs="Arial"/>
          <w:sz w:val="20"/>
        </w:rPr>
      </w:pPr>
    </w:p>
    <w:p w14:paraId="244BC063" w14:textId="77777777" w:rsidR="00987CD4" w:rsidRPr="00006BCC" w:rsidRDefault="00987CD4" w:rsidP="00DA6981">
      <w:pPr>
        <w:tabs>
          <w:tab w:val="left" w:pos="426"/>
          <w:tab w:val="right" w:pos="9356"/>
        </w:tabs>
        <w:spacing w:before="120" w:after="120"/>
        <w:rPr>
          <w:rFonts w:cs="Arial"/>
          <w:sz w:val="20"/>
        </w:rPr>
      </w:pPr>
      <w:r w:rsidRPr="00DA6981">
        <w:rPr>
          <w:rFonts w:cs="Arial"/>
          <w:b/>
          <w:sz w:val="20"/>
        </w:rPr>
        <w:t>4</w:t>
      </w:r>
      <w:r w:rsidRPr="00006BCC">
        <w:rPr>
          <w:rFonts w:cs="Arial"/>
          <w:sz w:val="20"/>
        </w:rPr>
        <w:t>.</w:t>
      </w:r>
      <w:r w:rsidRPr="00006BCC">
        <w:rPr>
          <w:rFonts w:cs="Arial"/>
          <w:sz w:val="20"/>
        </w:rPr>
        <w:tab/>
      </w:r>
      <w:r w:rsidR="00DA6981" w:rsidRPr="00DA6981">
        <w:rPr>
          <w:rFonts w:cs="Arial"/>
          <w:b/>
          <w:sz w:val="20"/>
        </w:rPr>
        <w:t>Eingabetermin</w:t>
      </w:r>
      <w:r w:rsidRPr="00DA6981">
        <w:rPr>
          <w:rFonts w:cs="Arial"/>
          <w:b/>
          <w:sz w:val="20"/>
        </w:rPr>
        <w:t xml:space="preserve"> (Eingang bei der ausschreibenden Stelle, Poststempel ist nicht massgebend!)</w:t>
      </w:r>
    </w:p>
    <w:p w14:paraId="09205FEC" w14:textId="77777777" w:rsidR="00987CD4" w:rsidRPr="00006BCC" w:rsidRDefault="00987CD4" w:rsidP="00DA6981">
      <w:pPr>
        <w:tabs>
          <w:tab w:val="left" w:pos="426"/>
          <w:tab w:val="right" w:pos="9356"/>
        </w:tabs>
        <w:spacing w:before="120" w:after="120"/>
        <w:rPr>
          <w:rFonts w:cs="Arial"/>
          <w:sz w:val="20"/>
        </w:rPr>
      </w:pPr>
      <w:r w:rsidRPr="00006BCC">
        <w:rPr>
          <w:rFonts w:cs="Arial"/>
          <w:sz w:val="20"/>
        </w:rPr>
        <w:t xml:space="preserve">bis zum </w:t>
      </w:r>
      <w:r w:rsidRPr="00D842A5">
        <w:rPr>
          <w:rFonts w:cs="Arial"/>
          <w:color w:val="00B0F0"/>
          <w:sz w:val="20"/>
        </w:rPr>
        <w:t>xx. xx</w:t>
      </w:r>
      <w:r w:rsidRPr="00006BCC">
        <w:rPr>
          <w:rFonts w:cs="Arial"/>
          <w:sz w:val="20"/>
        </w:rPr>
        <w:t>.20</w:t>
      </w:r>
      <w:r w:rsidRPr="00D842A5">
        <w:rPr>
          <w:rFonts w:cs="Arial"/>
          <w:color w:val="00B0F0"/>
          <w:sz w:val="20"/>
        </w:rPr>
        <w:t>xx</w:t>
      </w:r>
      <w:r w:rsidRPr="00006BCC">
        <w:rPr>
          <w:rFonts w:cs="Arial"/>
          <w:sz w:val="20"/>
        </w:rPr>
        <w:t xml:space="preserve">, </w:t>
      </w:r>
      <w:proofErr w:type="spellStart"/>
      <w:r w:rsidRPr="00D842A5">
        <w:rPr>
          <w:rFonts w:cs="Arial"/>
          <w:color w:val="00B0F0"/>
          <w:sz w:val="20"/>
        </w:rPr>
        <w:t>xx.xx</w:t>
      </w:r>
      <w:proofErr w:type="spellEnd"/>
      <w:r w:rsidRPr="00006BCC">
        <w:rPr>
          <w:rFonts w:cs="Arial"/>
          <w:sz w:val="20"/>
        </w:rPr>
        <w:t xml:space="preserve"> Uhr</w:t>
      </w:r>
    </w:p>
    <w:p w14:paraId="6950F65A" w14:textId="12BD6901" w:rsidR="00E87985" w:rsidRPr="00997A14" w:rsidRDefault="00E87985" w:rsidP="00E87985">
      <w:pPr>
        <w:tabs>
          <w:tab w:val="left" w:pos="426"/>
          <w:tab w:val="right" w:leader="dot" w:pos="9356"/>
        </w:tabs>
        <w:spacing w:before="120" w:after="120"/>
        <w:rPr>
          <w:bCs/>
          <w:sz w:val="20"/>
        </w:rPr>
      </w:pPr>
      <w:r w:rsidRPr="00997A14">
        <w:rPr>
          <w:bCs/>
          <w:sz w:val="20"/>
        </w:rPr>
        <w:t>bei Verkürzung der Mindestfristen</w:t>
      </w:r>
      <w:r>
        <w:rPr>
          <w:bCs/>
          <w:sz w:val="20"/>
        </w:rPr>
        <w:t xml:space="preserve"> (vgl. Art. 46 IVöB)</w:t>
      </w:r>
      <w:r w:rsidRPr="00997A14">
        <w:rPr>
          <w:bCs/>
          <w:sz w:val="20"/>
        </w:rPr>
        <w:t xml:space="preserve"> Begründung gem. Art. 46 Abs. 4 (Nicht-Staatsvertragsbereich) oder Art. 47 IVöB (Staatsvertragsbereich)</w:t>
      </w:r>
    </w:p>
    <w:p w14:paraId="3A0C9EED" w14:textId="77777777" w:rsidR="00987CD4" w:rsidRPr="00006BCC" w:rsidRDefault="00987CD4" w:rsidP="00DA6981">
      <w:pPr>
        <w:tabs>
          <w:tab w:val="left" w:pos="426"/>
          <w:tab w:val="right" w:pos="9356"/>
        </w:tabs>
        <w:spacing w:before="120" w:after="120"/>
        <w:rPr>
          <w:rFonts w:cs="Arial"/>
          <w:sz w:val="20"/>
        </w:rPr>
      </w:pPr>
    </w:p>
    <w:p w14:paraId="6E6F1969" w14:textId="19A39AC6" w:rsidR="00BB35DA" w:rsidRPr="00420111" w:rsidRDefault="00987CD4" w:rsidP="00BB35DA">
      <w:pPr>
        <w:pStyle w:val="Textkrper-Zeileneinzug"/>
        <w:tabs>
          <w:tab w:val="clear" w:pos="9356"/>
          <w:tab w:val="left" w:pos="426"/>
        </w:tabs>
        <w:spacing w:before="120" w:after="120" w:line="240" w:lineRule="auto"/>
        <w:ind w:left="0"/>
        <w:rPr>
          <w:sz w:val="20"/>
        </w:rPr>
      </w:pPr>
      <w:r w:rsidRPr="00006BCC">
        <w:rPr>
          <w:rFonts w:cs="Arial"/>
          <w:sz w:val="20"/>
        </w:rPr>
        <w:t>In einem verschlossenen Couvert mit der Aufschrift:</w:t>
      </w:r>
      <w:r w:rsidR="00BB35DA" w:rsidRPr="00BB35DA">
        <w:rPr>
          <w:color w:val="000000"/>
          <w:sz w:val="20"/>
        </w:rPr>
        <w:t xml:space="preserve"> </w:t>
      </w:r>
      <w:r w:rsidR="00BB35DA">
        <w:rPr>
          <w:color w:val="000000"/>
          <w:sz w:val="20"/>
        </w:rPr>
        <w:t xml:space="preserve">/ Preis- und Leistungsangebot in zwei separaten Couverts mit den Aufschriften:  </w:t>
      </w:r>
    </w:p>
    <w:p w14:paraId="1139BACC" w14:textId="372ECE0D" w:rsidR="00987CD4" w:rsidRPr="00006BCC" w:rsidRDefault="00987CD4" w:rsidP="00DA6981">
      <w:pPr>
        <w:tabs>
          <w:tab w:val="left" w:pos="426"/>
          <w:tab w:val="right" w:pos="9356"/>
        </w:tabs>
        <w:spacing w:before="120" w:after="120"/>
        <w:rPr>
          <w:rFonts w:cs="Arial"/>
          <w:sz w:val="20"/>
        </w:rPr>
      </w:pPr>
    </w:p>
    <w:p w14:paraId="6EBFEFA2" w14:textId="77777777" w:rsidR="00416576" w:rsidRPr="00006BCC" w:rsidRDefault="00416576" w:rsidP="00DA6981">
      <w:pPr>
        <w:tabs>
          <w:tab w:val="left" w:pos="426"/>
          <w:tab w:val="left" w:pos="2269"/>
          <w:tab w:val="right" w:pos="9356"/>
        </w:tabs>
        <w:spacing w:before="120" w:after="120"/>
        <w:rPr>
          <w:rFonts w:cs="Arial"/>
          <w:color w:val="000000"/>
          <w:sz w:val="20"/>
        </w:rPr>
      </w:pPr>
    </w:p>
    <w:p w14:paraId="54591DA6" w14:textId="77777777" w:rsidR="00C36F85" w:rsidRPr="00006BCC" w:rsidRDefault="00C36F85" w:rsidP="00DA6981">
      <w:pPr>
        <w:tabs>
          <w:tab w:val="left" w:pos="426"/>
          <w:tab w:val="left" w:pos="2269"/>
          <w:tab w:val="right" w:pos="9356"/>
        </w:tabs>
        <w:spacing w:before="120" w:after="120"/>
        <w:rPr>
          <w:rFonts w:cs="Arial"/>
          <w:b/>
          <w:color w:val="000000"/>
          <w:sz w:val="20"/>
        </w:rPr>
      </w:pPr>
      <w:r w:rsidRPr="00006BCC">
        <w:rPr>
          <w:rFonts w:cs="Arial"/>
          <w:b/>
          <w:color w:val="000000"/>
          <w:sz w:val="20"/>
        </w:rPr>
        <w:t xml:space="preserve">5. </w:t>
      </w:r>
      <w:r w:rsidRPr="00006BCC">
        <w:rPr>
          <w:rFonts w:cs="Arial"/>
          <w:b/>
          <w:color w:val="000000"/>
          <w:sz w:val="20"/>
        </w:rPr>
        <w:tab/>
      </w:r>
      <w:proofErr w:type="spellStart"/>
      <w:r w:rsidRPr="00006BCC">
        <w:rPr>
          <w:rFonts w:cs="Arial"/>
          <w:b/>
          <w:color w:val="000000"/>
          <w:sz w:val="20"/>
        </w:rPr>
        <w:t>Offertöffnung</w:t>
      </w:r>
      <w:proofErr w:type="spellEnd"/>
    </w:p>
    <w:p w14:paraId="79D3569F" w14:textId="657976E8" w:rsidR="00C36F85" w:rsidRPr="00006BCC" w:rsidRDefault="00C36F85" w:rsidP="00DA6981">
      <w:pPr>
        <w:tabs>
          <w:tab w:val="left" w:pos="426"/>
          <w:tab w:val="left" w:pos="2269"/>
          <w:tab w:val="right" w:pos="9356"/>
        </w:tabs>
        <w:spacing w:before="120" w:after="120"/>
        <w:rPr>
          <w:rFonts w:cs="Arial"/>
          <w:color w:val="000000"/>
          <w:sz w:val="20"/>
        </w:rPr>
      </w:pPr>
      <w:r w:rsidRPr="00006BCC">
        <w:rPr>
          <w:rFonts w:cs="Arial"/>
          <w:color w:val="000000"/>
          <w:sz w:val="20"/>
        </w:rPr>
        <w:t xml:space="preserve">Die </w:t>
      </w:r>
      <w:proofErr w:type="spellStart"/>
      <w:r w:rsidRPr="00006BCC">
        <w:rPr>
          <w:rFonts w:cs="Arial"/>
          <w:color w:val="000000"/>
          <w:sz w:val="20"/>
        </w:rPr>
        <w:t>Offertöffnung</w:t>
      </w:r>
      <w:proofErr w:type="spellEnd"/>
      <w:r w:rsidRPr="00006BCC">
        <w:rPr>
          <w:rFonts w:cs="Arial"/>
          <w:color w:val="000000"/>
          <w:sz w:val="20"/>
        </w:rPr>
        <w:t xml:space="preserve"> ist nicht öffentlich. Anbietende</w:t>
      </w:r>
      <w:r w:rsidR="00BB35DA">
        <w:rPr>
          <w:rFonts w:cs="Arial"/>
          <w:color w:val="000000"/>
          <w:sz w:val="20"/>
        </w:rPr>
        <w:t xml:space="preserve"> erhalten nach dem Zuschlag</w:t>
      </w:r>
      <w:r w:rsidRPr="00006BCC">
        <w:rPr>
          <w:rFonts w:cs="Arial"/>
          <w:color w:val="000000"/>
          <w:sz w:val="20"/>
        </w:rPr>
        <w:t xml:space="preserve"> auf Verlangen Einsicht in das </w:t>
      </w:r>
      <w:proofErr w:type="spellStart"/>
      <w:r w:rsidRPr="00006BCC">
        <w:rPr>
          <w:rFonts w:cs="Arial"/>
          <w:color w:val="000000"/>
          <w:sz w:val="20"/>
        </w:rPr>
        <w:t>Offertöffnungsprotokoll</w:t>
      </w:r>
      <w:proofErr w:type="spellEnd"/>
      <w:r w:rsidRPr="00006BCC">
        <w:rPr>
          <w:rFonts w:cs="Arial"/>
          <w:color w:val="000000"/>
          <w:sz w:val="20"/>
        </w:rPr>
        <w:t>.</w:t>
      </w:r>
    </w:p>
    <w:p w14:paraId="3BAF127D" w14:textId="77777777" w:rsidR="00C36F85" w:rsidRPr="00006BCC" w:rsidRDefault="00C36F85" w:rsidP="00DA6981">
      <w:pPr>
        <w:tabs>
          <w:tab w:val="left" w:pos="426"/>
          <w:tab w:val="left" w:pos="2269"/>
          <w:tab w:val="right" w:pos="9356"/>
        </w:tabs>
        <w:spacing w:before="120" w:after="120"/>
        <w:rPr>
          <w:rFonts w:cs="Arial"/>
          <w:color w:val="000000"/>
          <w:sz w:val="20"/>
        </w:rPr>
      </w:pPr>
    </w:p>
    <w:p w14:paraId="466521A6" w14:textId="77777777" w:rsidR="00416576" w:rsidRPr="00006BCC" w:rsidRDefault="00C36F85" w:rsidP="00DA6981">
      <w:pPr>
        <w:tabs>
          <w:tab w:val="right" w:pos="-142"/>
          <w:tab w:val="left" w:pos="426"/>
        </w:tabs>
        <w:spacing w:before="120" w:after="120"/>
        <w:rPr>
          <w:rFonts w:cs="Arial"/>
          <w:b/>
          <w:color w:val="000000"/>
          <w:sz w:val="20"/>
        </w:rPr>
      </w:pPr>
      <w:r w:rsidRPr="00006BCC">
        <w:rPr>
          <w:rFonts w:cs="Arial"/>
          <w:b/>
          <w:color w:val="000000"/>
          <w:sz w:val="20"/>
        </w:rPr>
        <w:t>6</w:t>
      </w:r>
      <w:r w:rsidR="00416576" w:rsidRPr="00006BCC">
        <w:rPr>
          <w:rFonts w:cs="Arial"/>
          <w:b/>
          <w:color w:val="000000"/>
          <w:sz w:val="20"/>
        </w:rPr>
        <w:t>.</w:t>
      </w:r>
      <w:r w:rsidR="00416576" w:rsidRPr="00006BCC">
        <w:rPr>
          <w:rFonts w:cs="Arial"/>
          <w:b/>
          <w:color w:val="000000"/>
          <w:sz w:val="20"/>
        </w:rPr>
        <w:tab/>
        <w:t>Dauer der Verbindlichkeit des Angebots</w:t>
      </w:r>
    </w:p>
    <w:p w14:paraId="30C8A7C9" w14:textId="77777777" w:rsidR="00416576" w:rsidRPr="00006BCC" w:rsidRDefault="00416576" w:rsidP="00DA6981">
      <w:pPr>
        <w:tabs>
          <w:tab w:val="left" w:pos="0"/>
          <w:tab w:val="left" w:pos="426"/>
        </w:tabs>
        <w:spacing w:before="120" w:after="120"/>
        <w:rPr>
          <w:rFonts w:cs="Arial"/>
          <w:sz w:val="20"/>
          <w:lang w:val="it-IT"/>
        </w:rPr>
      </w:pPr>
    </w:p>
    <w:p w14:paraId="1CD992A1" w14:textId="77777777" w:rsidR="00416576" w:rsidRPr="00006BCC" w:rsidRDefault="00416576" w:rsidP="00DA6981">
      <w:pPr>
        <w:tabs>
          <w:tab w:val="left" w:pos="426"/>
        </w:tabs>
        <w:spacing w:before="120" w:after="120"/>
        <w:rPr>
          <w:rFonts w:cs="Arial"/>
          <w:b/>
          <w:sz w:val="20"/>
        </w:rPr>
      </w:pPr>
      <w:r w:rsidRPr="00006BCC">
        <w:rPr>
          <w:rFonts w:cs="Arial"/>
          <w:b/>
          <w:sz w:val="20"/>
        </w:rPr>
        <w:t>7.</w:t>
      </w:r>
      <w:r w:rsidRPr="00006BCC">
        <w:rPr>
          <w:rFonts w:cs="Arial"/>
          <w:b/>
          <w:sz w:val="20"/>
        </w:rPr>
        <w:tab/>
        <w:t>Auskunftsstelle für zusätzliche Informationen</w:t>
      </w:r>
    </w:p>
    <w:p w14:paraId="61DADE56" w14:textId="77777777" w:rsidR="00416576" w:rsidRPr="00006BCC" w:rsidRDefault="00416576" w:rsidP="00DA6981">
      <w:pPr>
        <w:tabs>
          <w:tab w:val="left" w:pos="426"/>
          <w:tab w:val="left" w:pos="2269"/>
          <w:tab w:val="left" w:pos="6237"/>
          <w:tab w:val="left" w:pos="6804"/>
          <w:tab w:val="right" w:leader="dot" w:pos="9356"/>
        </w:tabs>
        <w:spacing w:before="120" w:after="120"/>
        <w:rPr>
          <w:rFonts w:cs="Arial"/>
          <w:sz w:val="20"/>
        </w:rPr>
      </w:pPr>
    </w:p>
    <w:p w14:paraId="24907DC2" w14:textId="77777777" w:rsidR="00416576" w:rsidRPr="00006BCC" w:rsidRDefault="00416576" w:rsidP="00DA6981">
      <w:pPr>
        <w:tabs>
          <w:tab w:val="left" w:pos="426"/>
        </w:tabs>
        <w:spacing w:before="120" w:after="120"/>
        <w:rPr>
          <w:rFonts w:cs="Arial"/>
          <w:b/>
          <w:i/>
          <w:sz w:val="20"/>
        </w:rPr>
      </w:pPr>
      <w:r w:rsidRPr="00006BCC">
        <w:rPr>
          <w:rFonts w:cs="Arial"/>
          <w:b/>
          <w:sz w:val="20"/>
        </w:rPr>
        <w:t>8.</w:t>
      </w:r>
      <w:r w:rsidRPr="00006BCC">
        <w:rPr>
          <w:rFonts w:cs="Arial"/>
          <w:b/>
          <w:sz w:val="20"/>
        </w:rPr>
        <w:tab/>
        <w:t xml:space="preserve">Eignungskriterien und Nachweise </w:t>
      </w:r>
      <w:r w:rsidRPr="00006BCC">
        <w:rPr>
          <w:rFonts w:cs="Arial"/>
          <w:b/>
          <w:i/>
          <w:sz w:val="20"/>
        </w:rPr>
        <w:t>(fakultativ)</w:t>
      </w:r>
    </w:p>
    <w:p w14:paraId="56354042" w14:textId="6D0C60F0" w:rsidR="00C36F85" w:rsidRPr="001525ED" w:rsidRDefault="001525ED" w:rsidP="00DA6981">
      <w:pPr>
        <w:tabs>
          <w:tab w:val="left" w:pos="426"/>
        </w:tabs>
        <w:spacing w:before="120" w:after="120"/>
        <w:rPr>
          <w:rFonts w:cs="Arial"/>
          <w:bCs/>
          <w:sz w:val="20"/>
        </w:rPr>
      </w:pPr>
      <w:r w:rsidRPr="001525ED">
        <w:rPr>
          <w:rFonts w:cs="Arial"/>
          <w:bCs/>
          <w:sz w:val="20"/>
        </w:rPr>
        <w:t>Beispielhafte Aufzählung wie bei Vorlage 4?</w:t>
      </w:r>
    </w:p>
    <w:p w14:paraId="53EF1A70" w14:textId="77777777" w:rsidR="00C36F85" w:rsidRPr="00006BCC" w:rsidRDefault="00A46E52" w:rsidP="00DA6981">
      <w:pPr>
        <w:tabs>
          <w:tab w:val="left" w:pos="426"/>
          <w:tab w:val="left" w:pos="3402"/>
          <w:tab w:val="left" w:pos="5387"/>
          <w:tab w:val="right" w:leader="dot" w:pos="9356"/>
        </w:tabs>
        <w:spacing w:before="120" w:after="120"/>
        <w:rPr>
          <w:rFonts w:cs="Arial"/>
          <w:b/>
          <w:sz w:val="20"/>
        </w:rPr>
      </w:pPr>
      <w:r>
        <w:rPr>
          <w:rFonts w:cs="Arial"/>
          <w:b/>
          <w:sz w:val="20"/>
        </w:rPr>
        <w:t>9</w:t>
      </w:r>
      <w:r w:rsidR="00C36F85" w:rsidRPr="00006BCC">
        <w:rPr>
          <w:rFonts w:cs="Arial"/>
          <w:b/>
          <w:sz w:val="20"/>
        </w:rPr>
        <w:t>.</w:t>
      </w:r>
      <w:r w:rsidR="00C36F85" w:rsidRPr="00006BCC">
        <w:rPr>
          <w:rFonts w:cs="Arial"/>
          <w:b/>
          <w:sz w:val="20"/>
        </w:rPr>
        <w:tab/>
        <w:t>Zuschlagskriterien (in der Reihenfolge ihrer Bedeutung)</w:t>
      </w:r>
    </w:p>
    <w:p w14:paraId="16D61B33" w14:textId="77777777" w:rsidR="00C36F85" w:rsidRPr="00D842A5" w:rsidRDefault="00E3727E" w:rsidP="00DA6981">
      <w:pPr>
        <w:pStyle w:val="Textkrper-Zeileneinzug"/>
        <w:tabs>
          <w:tab w:val="clear" w:pos="9356"/>
          <w:tab w:val="left" w:pos="426"/>
          <w:tab w:val="left" w:pos="4820"/>
        </w:tabs>
        <w:spacing w:line="240" w:lineRule="auto"/>
        <w:ind w:left="0"/>
        <w:rPr>
          <w:rFonts w:cs="Arial"/>
          <w:i/>
          <w:color w:val="00B0F0"/>
          <w:sz w:val="20"/>
        </w:rPr>
      </w:pPr>
      <w:r w:rsidRPr="00D842A5">
        <w:rPr>
          <w:rFonts w:cs="Arial"/>
          <w:i/>
          <w:color w:val="00B0F0"/>
          <w:sz w:val="20"/>
        </w:rPr>
        <w:t>1.</w:t>
      </w:r>
      <w:r w:rsidRPr="00D842A5">
        <w:rPr>
          <w:rFonts w:cs="Arial"/>
          <w:i/>
          <w:color w:val="00B0F0"/>
          <w:sz w:val="20"/>
        </w:rPr>
        <w:tab/>
        <w:t>Preis</w:t>
      </w:r>
      <w:r w:rsidRPr="00D842A5">
        <w:rPr>
          <w:rFonts w:cs="Arial"/>
          <w:i/>
          <w:color w:val="00B0F0"/>
          <w:sz w:val="20"/>
        </w:rPr>
        <w:tab/>
        <w:t>Gewichtung 7</w:t>
      </w:r>
      <w:r w:rsidR="00C36F85" w:rsidRPr="00D842A5">
        <w:rPr>
          <w:rFonts w:cs="Arial"/>
          <w:i/>
          <w:color w:val="00B0F0"/>
          <w:sz w:val="20"/>
        </w:rPr>
        <w:t>0% (fakultativ)</w:t>
      </w:r>
    </w:p>
    <w:p w14:paraId="2EDE2535" w14:textId="77777777" w:rsidR="00C36F85" w:rsidRPr="00D842A5" w:rsidRDefault="00C36F85" w:rsidP="00DA6981">
      <w:pPr>
        <w:tabs>
          <w:tab w:val="num" w:pos="-284"/>
          <w:tab w:val="right" w:leader="dot" w:pos="-142"/>
          <w:tab w:val="left" w:pos="426"/>
          <w:tab w:val="left" w:pos="4820"/>
        </w:tabs>
        <w:rPr>
          <w:rFonts w:cs="Arial"/>
          <w:i/>
          <w:color w:val="00B0F0"/>
          <w:sz w:val="20"/>
        </w:rPr>
      </w:pPr>
      <w:r w:rsidRPr="00D842A5">
        <w:rPr>
          <w:rFonts w:cs="Arial"/>
          <w:i/>
          <w:color w:val="00B0F0"/>
          <w:sz w:val="20"/>
        </w:rPr>
        <w:t>2.</w:t>
      </w:r>
      <w:r w:rsidRPr="00D842A5">
        <w:rPr>
          <w:rFonts w:cs="Arial"/>
          <w:i/>
          <w:color w:val="00B0F0"/>
          <w:sz w:val="20"/>
        </w:rPr>
        <w:tab/>
      </w:r>
      <w:r w:rsidR="00E3727E" w:rsidRPr="00D842A5">
        <w:rPr>
          <w:rFonts w:cs="Arial"/>
          <w:i/>
          <w:color w:val="00B0F0"/>
          <w:sz w:val="20"/>
        </w:rPr>
        <w:t>Referenzen</w:t>
      </w:r>
      <w:r w:rsidR="00E3727E" w:rsidRPr="00D842A5">
        <w:rPr>
          <w:rFonts w:cs="Arial"/>
          <w:i/>
          <w:color w:val="00B0F0"/>
          <w:sz w:val="20"/>
        </w:rPr>
        <w:tab/>
        <w:t>Gewichtung 2</w:t>
      </w:r>
      <w:r w:rsidRPr="00D842A5">
        <w:rPr>
          <w:rFonts w:cs="Arial"/>
          <w:i/>
          <w:color w:val="00B0F0"/>
          <w:sz w:val="20"/>
        </w:rPr>
        <w:t>0% (fakultativ)</w:t>
      </w:r>
    </w:p>
    <w:p w14:paraId="1B462624" w14:textId="77777777" w:rsidR="00C36F85" w:rsidRPr="00D842A5" w:rsidRDefault="00C36F85" w:rsidP="00DA6981">
      <w:pPr>
        <w:tabs>
          <w:tab w:val="num" w:pos="-284"/>
          <w:tab w:val="right" w:leader="dot" w:pos="-142"/>
          <w:tab w:val="left" w:pos="426"/>
          <w:tab w:val="left" w:pos="4820"/>
        </w:tabs>
        <w:rPr>
          <w:rFonts w:cs="Arial"/>
          <w:i/>
          <w:color w:val="00B0F0"/>
          <w:sz w:val="20"/>
        </w:rPr>
      </w:pPr>
      <w:r w:rsidRPr="00D842A5">
        <w:rPr>
          <w:rFonts w:cs="Arial"/>
          <w:i/>
          <w:color w:val="00B0F0"/>
          <w:sz w:val="20"/>
        </w:rPr>
        <w:t>3.</w:t>
      </w:r>
      <w:r w:rsidRPr="00D842A5">
        <w:rPr>
          <w:rFonts w:cs="Arial"/>
          <w:i/>
          <w:color w:val="00B0F0"/>
          <w:sz w:val="20"/>
        </w:rPr>
        <w:tab/>
      </w:r>
      <w:r w:rsidR="00E3727E" w:rsidRPr="00D842A5">
        <w:rPr>
          <w:rFonts w:cs="Arial"/>
          <w:i/>
          <w:color w:val="00B0F0"/>
          <w:sz w:val="20"/>
        </w:rPr>
        <w:t xml:space="preserve">Lehrlingsausbildung </w:t>
      </w:r>
      <w:r w:rsidR="00E3727E" w:rsidRPr="00D842A5">
        <w:rPr>
          <w:rFonts w:cs="Arial"/>
          <w:i/>
          <w:color w:val="00B0F0"/>
          <w:sz w:val="20"/>
        </w:rPr>
        <w:tab/>
      </w:r>
      <w:r w:rsidRPr="00D842A5">
        <w:rPr>
          <w:rFonts w:cs="Arial"/>
          <w:i/>
          <w:color w:val="00B0F0"/>
          <w:sz w:val="20"/>
        </w:rPr>
        <w:t>Gewichtung 5%-10% (Muss)</w:t>
      </w:r>
    </w:p>
    <w:p w14:paraId="6D31FC48" w14:textId="77777777" w:rsidR="00C36F85" w:rsidRPr="00D842A5" w:rsidRDefault="00A46E52" w:rsidP="00DA6981">
      <w:pPr>
        <w:tabs>
          <w:tab w:val="num" w:pos="-284"/>
          <w:tab w:val="right" w:leader="dot" w:pos="-142"/>
          <w:tab w:val="left" w:pos="426"/>
        </w:tabs>
        <w:rPr>
          <w:rFonts w:cs="Arial"/>
          <w:i/>
          <w:color w:val="00B0F0"/>
          <w:sz w:val="20"/>
        </w:rPr>
      </w:pPr>
      <w:r>
        <w:rPr>
          <w:rFonts w:cs="Arial"/>
          <w:i/>
          <w:color w:val="00B0F0"/>
          <w:sz w:val="20"/>
        </w:rPr>
        <w:tab/>
      </w:r>
      <w:r w:rsidR="00C36F85" w:rsidRPr="00D842A5">
        <w:rPr>
          <w:rFonts w:cs="Arial"/>
          <w:i/>
          <w:color w:val="00B0F0"/>
          <w:sz w:val="20"/>
        </w:rPr>
        <w:t>(beispielhafte Aufzählung)</w:t>
      </w:r>
    </w:p>
    <w:p w14:paraId="603A7955" w14:textId="77777777" w:rsidR="00416576" w:rsidRPr="00006BCC" w:rsidRDefault="00416576" w:rsidP="00DA6981">
      <w:pPr>
        <w:tabs>
          <w:tab w:val="left" w:pos="0"/>
          <w:tab w:val="left" w:pos="426"/>
          <w:tab w:val="right" w:leader="dot" w:pos="9356"/>
        </w:tabs>
        <w:spacing w:before="120" w:after="120"/>
        <w:rPr>
          <w:rFonts w:cs="Arial"/>
          <w:b/>
          <w:sz w:val="20"/>
        </w:rPr>
      </w:pPr>
    </w:p>
    <w:p w14:paraId="3E4D98E8" w14:textId="38A65C27" w:rsidR="00416576" w:rsidRPr="00006BCC" w:rsidRDefault="00416576" w:rsidP="00DA6981">
      <w:pPr>
        <w:tabs>
          <w:tab w:val="left" w:pos="426"/>
        </w:tabs>
        <w:spacing w:before="120" w:after="120"/>
        <w:rPr>
          <w:rFonts w:cs="Arial"/>
          <w:b/>
          <w:sz w:val="20"/>
        </w:rPr>
      </w:pPr>
      <w:r w:rsidRPr="00006BCC">
        <w:rPr>
          <w:rFonts w:cs="Arial"/>
          <w:b/>
          <w:sz w:val="20"/>
        </w:rPr>
        <w:t>1</w:t>
      </w:r>
      <w:r w:rsidR="007A44AB">
        <w:rPr>
          <w:rFonts w:cs="Arial"/>
          <w:b/>
          <w:sz w:val="20"/>
        </w:rPr>
        <w:t>0</w:t>
      </w:r>
      <w:r w:rsidRPr="00006BCC">
        <w:rPr>
          <w:rFonts w:cs="Arial"/>
          <w:b/>
          <w:sz w:val="20"/>
        </w:rPr>
        <w:t>.</w:t>
      </w:r>
      <w:r w:rsidRPr="00006BCC">
        <w:rPr>
          <w:rFonts w:cs="Arial"/>
          <w:b/>
          <w:sz w:val="20"/>
        </w:rPr>
        <w:tab/>
        <w:t>Versicherung</w:t>
      </w:r>
    </w:p>
    <w:p w14:paraId="41EFCCC1" w14:textId="4D7B4734" w:rsidR="00416576" w:rsidRPr="00006BCC" w:rsidRDefault="00416576" w:rsidP="00DA6981">
      <w:pPr>
        <w:pStyle w:val="Textkrper-Zeileneinzug"/>
        <w:tabs>
          <w:tab w:val="left" w:pos="426"/>
        </w:tabs>
        <w:spacing w:before="120" w:after="120" w:line="240" w:lineRule="auto"/>
        <w:ind w:left="0"/>
        <w:rPr>
          <w:rFonts w:cs="Arial"/>
          <w:sz w:val="20"/>
        </w:rPr>
      </w:pPr>
      <w:r w:rsidRPr="00D842A5">
        <w:rPr>
          <w:rFonts w:cs="Arial"/>
          <w:i/>
          <w:color w:val="00B0F0"/>
          <w:sz w:val="20"/>
        </w:rPr>
        <w:t>Die Anbieterin / der Anbieter</w:t>
      </w:r>
      <w:r w:rsidRPr="00006BCC">
        <w:rPr>
          <w:rFonts w:cs="Arial"/>
          <w:i/>
          <w:sz w:val="20"/>
        </w:rPr>
        <w:t xml:space="preserve"> </w:t>
      </w:r>
      <w:r w:rsidRPr="00006BCC">
        <w:rPr>
          <w:rFonts w:cs="Arial"/>
          <w:sz w:val="20"/>
        </w:rPr>
        <w:t xml:space="preserve">hat nachzuweisen, dass </w:t>
      </w:r>
      <w:r w:rsidRPr="00D842A5">
        <w:rPr>
          <w:rFonts w:cs="Arial"/>
          <w:i/>
          <w:color w:val="00B0F0"/>
          <w:sz w:val="20"/>
        </w:rPr>
        <w:t>sie</w:t>
      </w:r>
      <w:r w:rsidR="00A46E52">
        <w:rPr>
          <w:rFonts w:cs="Arial"/>
          <w:i/>
          <w:color w:val="00B0F0"/>
          <w:sz w:val="20"/>
        </w:rPr>
        <w:t xml:space="preserve"> </w:t>
      </w:r>
      <w:r w:rsidRPr="00D842A5">
        <w:rPr>
          <w:rFonts w:cs="Arial"/>
          <w:i/>
          <w:color w:val="00B0F0"/>
          <w:sz w:val="20"/>
        </w:rPr>
        <w:t>/</w:t>
      </w:r>
      <w:r w:rsidR="00A46E52">
        <w:rPr>
          <w:rFonts w:cs="Arial"/>
          <w:i/>
          <w:color w:val="00B0F0"/>
          <w:sz w:val="20"/>
        </w:rPr>
        <w:t xml:space="preserve"> </w:t>
      </w:r>
      <w:r w:rsidRPr="00D842A5">
        <w:rPr>
          <w:rFonts w:cs="Arial"/>
          <w:i/>
          <w:color w:val="00B0F0"/>
          <w:sz w:val="20"/>
        </w:rPr>
        <w:t>er</w:t>
      </w:r>
      <w:r w:rsidRPr="00006BCC">
        <w:rPr>
          <w:rFonts w:cs="Arial"/>
          <w:sz w:val="20"/>
        </w:rPr>
        <w:t xml:space="preserve"> über eine Versicherungsdeckung in ausreichendem Umfang verfügt (Angaben auf Formular </w:t>
      </w:r>
      <w:r w:rsidR="0063256E">
        <w:rPr>
          <w:rFonts w:cs="Arial"/>
          <w:sz w:val="20"/>
        </w:rPr>
        <w:t>«</w:t>
      </w:r>
      <w:r w:rsidRPr="00006BCC">
        <w:rPr>
          <w:rFonts w:cs="Arial"/>
          <w:sz w:val="20"/>
        </w:rPr>
        <w:t>Angaben zur Unternehmung</w:t>
      </w:r>
      <w:r w:rsidR="0063256E">
        <w:rPr>
          <w:rFonts w:cs="Arial"/>
          <w:sz w:val="20"/>
        </w:rPr>
        <w:t>»</w:t>
      </w:r>
      <w:r w:rsidRPr="00006BCC">
        <w:rPr>
          <w:rFonts w:cs="Arial"/>
          <w:sz w:val="20"/>
        </w:rPr>
        <w:t xml:space="preserve">). </w:t>
      </w:r>
    </w:p>
    <w:p w14:paraId="2FF7D9E2" w14:textId="77777777" w:rsidR="00DA6981" w:rsidRPr="00006BCC" w:rsidRDefault="00DA6981" w:rsidP="00DA6981">
      <w:pPr>
        <w:pStyle w:val="Textkrper-Zeileneinzug"/>
        <w:tabs>
          <w:tab w:val="left" w:pos="426"/>
        </w:tabs>
        <w:spacing w:before="120" w:after="120" w:line="240" w:lineRule="auto"/>
        <w:ind w:left="0"/>
        <w:rPr>
          <w:rFonts w:cs="Arial"/>
          <w:sz w:val="20"/>
        </w:rPr>
      </w:pPr>
    </w:p>
    <w:p w14:paraId="526E78DC" w14:textId="24BA67D6" w:rsidR="00416576" w:rsidRPr="00006BCC" w:rsidRDefault="00416576" w:rsidP="00DA6981">
      <w:pPr>
        <w:tabs>
          <w:tab w:val="left" w:pos="426"/>
          <w:tab w:val="right" w:leader="dot" w:pos="9356"/>
        </w:tabs>
        <w:spacing w:before="120" w:after="120"/>
        <w:rPr>
          <w:rFonts w:cs="Arial"/>
          <w:b/>
          <w:sz w:val="20"/>
        </w:rPr>
      </w:pPr>
      <w:r w:rsidRPr="00006BCC">
        <w:rPr>
          <w:rFonts w:cs="Arial"/>
          <w:b/>
          <w:sz w:val="20"/>
        </w:rPr>
        <w:t>1</w:t>
      </w:r>
      <w:r w:rsidR="007A44AB">
        <w:rPr>
          <w:rFonts w:cs="Arial"/>
          <w:b/>
          <w:sz w:val="20"/>
        </w:rPr>
        <w:t>1</w:t>
      </w:r>
      <w:r w:rsidRPr="00006BCC">
        <w:rPr>
          <w:rFonts w:cs="Arial"/>
          <w:b/>
          <w:sz w:val="20"/>
        </w:rPr>
        <w:t>.</w:t>
      </w:r>
      <w:r w:rsidRPr="00006BCC">
        <w:rPr>
          <w:rFonts w:cs="Arial"/>
          <w:b/>
          <w:sz w:val="20"/>
        </w:rPr>
        <w:tab/>
        <w:t>Angaben zu Subunternehmen, Losen / Teilangebote</w:t>
      </w:r>
    </w:p>
    <w:p w14:paraId="731F6DE1" w14:textId="77777777" w:rsidR="00416576" w:rsidRPr="00D842A5" w:rsidRDefault="00416576" w:rsidP="00DA6981">
      <w:pPr>
        <w:tabs>
          <w:tab w:val="left" w:pos="426"/>
          <w:tab w:val="right" w:leader="dot" w:pos="9356"/>
        </w:tabs>
        <w:spacing w:before="120" w:after="120"/>
        <w:rPr>
          <w:rFonts w:cs="Arial"/>
          <w:i/>
          <w:color w:val="00B0F0"/>
          <w:sz w:val="20"/>
        </w:rPr>
      </w:pPr>
      <w:r w:rsidRPr="00D842A5">
        <w:rPr>
          <w:rFonts w:cs="Arial"/>
          <w:i/>
          <w:color w:val="00B0F0"/>
          <w:sz w:val="20"/>
        </w:rPr>
        <w:t>Subunternehmen sind nicht zugelassen / sind zugelassen / sind nur mit Zustimmung der Vergabestelle zugelassen / mit Vetorecht. Subunternehmen sind genau zu bezeichnen.</w:t>
      </w:r>
    </w:p>
    <w:p w14:paraId="17C74867" w14:textId="77777777" w:rsidR="00416576" w:rsidRPr="00D842A5" w:rsidRDefault="00416576" w:rsidP="00DA6981">
      <w:pPr>
        <w:tabs>
          <w:tab w:val="left" w:pos="426"/>
          <w:tab w:val="right" w:leader="dot" w:pos="9356"/>
        </w:tabs>
        <w:spacing w:before="120" w:after="120"/>
        <w:rPr>
          <w:rFonts w:cs="Arial"/>
          <w:i/>
          <w:color w:val="00B0F0"/>
          <w:sz w:val="20"/>
        </w:rPr>
      </w:pPr>
    </w:p>
    <w:p w14:paraId="53314E0A" w14:textId="736516FC" w:rsidR="00416576" w:rsidRDefault="00416576" w:rsidP="00DA6981">
      <w:pPr>
        <w:tabs>
          <w:tab w:val="left" w:pos="426"/>
          <w:tab w:val="right" w:leader="dot" w:pos="9356"/>
        </w:tabs>
        <w:spacing w:before="120" w:after="120"/>
        <w:rPr>
          <w:rFonts w:cs="Arial"/>
          <w:i/>
          <w:color w:val="00B0F0"/>
          <w:sz w:val="20"/>
        </w:rPr>
      </w:pPr>
      <w:r w:rsidRPr="00D842A5">
        <w:rPr>
          <w:rFonts w:cs="Arial"/>
          <w:i/>
          <w:color w:val="00B0F0"/>
          <w:sz w:val="20"/>
        </w:rPr>
        <w:t xml:space="preserve">Teilangebote werden nicht akzeptiert / Die Vergabestelle behält sich vor, den Auftrag in x Lose aufzuteilen. Teilangebote für diese Lose sind zulässig / sind nicht zulässig. </w:t>
      </w:r>
    </w:p>
    <w:p w14:paraId="082FAA9A" w14:textId="77777777" w:rsidR="007A44AB" w:rsidRPr="00D842A5" w:rsidRDefault="007A44AB" w:rsidP="00DA6981">
      <w:pPr>
        <w:tabs>
          <w:tab w:val="left" w:pos="426"/>
          <w:tab w:val="right" w:leader="dot" w:pos="9356"/>
        </w:tabs>
        <w:spacing w:before="120" w:after="120"/>
        <w:rPr>
          <w:rFonts w:cs="Arial"/>
          <w:i/>
          <w:color w:val="00B0F0"/>
          <w:sz w:val="20"/>
        </w:rPr>
      </w:pPr>
    </w:p>
    <w:p w14:paraId="5CB967B4" w14:textId="77777777" w:rsidR="007A44AB" w:rsidRPr="005E48F0" w:rsidRDefault="007A44AB" w:rsidP="007A44AB">
      <w:pPr>
        <w:tabs>
          <w:tab w:val="right" w:leader="dot" w:pos="9356"/>
        </w:tabs>
        <w:spacing w:before="120" w:after="120"/>
        <w:rPr>
          <w:i/>
          <w:color w:val="00B0F0"/>
          <w:sz w:val="20"/>
        </w:rPr>
      </w:pPr>
      <w:r w:rsidRPr="005E48F0">
        <w:rPr>
          <w:i/>
          <w:color w:val="00B0F0"/>
          <w:sz w:val="20"/>
        </w:rPr>
        <w:t>Arbeitsgemeinschaften (ARGE) sind nicht zulässig / sind zulässig. Es ist eine federführende Unternehmung zu bestimmen</w:t>
      </w:r>
      <w:proofErr w:type="gramStart"/>
      <w:r>
        <w:rPr>
          <w:i/>
          <w:color w:val="00B0F0"/>
          <w:sz w:val="20"/>
        </w:rPr>
        <w:t>/  Mehrfachbewerbungen</w:t>
      </w:r>
      <w:proofErr w:type="gramEnd"/>
      <w:r>
        <w:rPr>
          <w:i/>
          <w:color w:val="00B0F0"/>
          <w:sz w:val="20"/>
        </w:rPr>
        <w:t xml:space="preserve"> von Subunternehmern oder Anbietern in Bietergemeinschaften sind zulässig / nicht zulässig. </w:t>
      </w:r>
    </w:p>
    <w:p w14:paraId="30A3DE01" w14:textId="77777777" w:rsidR="007A44AB" w:rsidRPr="00D842A5" w:rsidRDefault="007A44AB" w:rsidP="00DA6981">
      <w:pPr>
        <w:tabs>
          <w:tab w:val="left" w:pos="426"/>
          <w:tab w:val="right" w:leader="dot" w:pos="9356"/>
        </w:tabs>
        <w:spacing w:before="120" w:after="120"/>
        <w:rPr>
          <w:rFonts w:cs="Arial"/>
          <w:i/>
          <w:color w:val="00B0F0"/>
          <w:sz w:val="20"/>
        </w:rPr>
      </w:pPr>
    </w:p>
    <w:p w14:paraId="7D3BCB14" w14:textId="77777777" w:rsidR="00416576" w:rsidRPr="00D842A5" w:rsidRDefault="00416576" w:rsidP="00DA6981">
      <w:pPr>
        <w:tabs>
          <w:tab w:val="left" w:pos="426"/>
          <w:tab w:val="right" w:leader="dot" w:pos="9356"/>
        </w:tabs>
        <w:spacing w:before="120" w:after="120"/>
        <w:rPr>
          <w:rFonts w:cs="Arial"/>
          <w:i/>
          <w:color w:val="00B0F0"/>
          <w:sz w:val="20"/>
        </w:rPr>
      </w:pPr>
      <w:r w:rsidRPr="00D842A5">
        <w:rPr>
          <w:rFonts w:cs="Arial"/>
          <w:i/>
          <w:color w:val="00B0F0"/>
          <w:sz w:val="20"/>
        </w:rPr>
        <w:t xml:space="preserve">Sieht die Anbieterin / der Anbieter den Beizug von Subunternehmen vor, hat sie / er diese unter vollständiger Angabe der erforderlichen Daten im Rahmen der Offerte verbindlich anzugeben. Sind die über die vorgesehenen Subunternehmen gemachten Angaben unvollständig, kann die Offerte ausgeschlossen werden. Erfüllen die genannten Subunternehmen nach begründeter Einschätzung der Vergabestelle die Anforderungen oder Eignungskriterien nach eingeholter Stellungnahme der Anbieterin / des Anbieters nicht, kann die Vergabestelle eine Alternative verlangen oder das Angebot wegen Nichteignung ausschliessen. </w:t>
      </w:r>
    </w:p>
    <w:p w14:paraId="79EAC296" w14:textId="77777777" w:rsidR="00416576" w:rsidRPr="00D842A5" w:rsidRDefault="00416576" w:rsidP="00DA6981">
      <w:pPr>
        <w:tabs>
          <w:tab w:val="left" w:pos="426"/>
          <w:tab w:val="right" w:leader="dot" w:pos="9356"/>
        </w:tabs>
        <w:spacing w:before="120" w:after="120"/>
        <w:rPr>
          <w:rFonts w:cs="Arial"/>
          <w:i/>
          <w:color w:val="00B0F0"/>
          <w:sz w:val="20"/>
        </w:rPr>
      </w:pPr>
    </w:p>
    <w:p w14:paraId="3E37EC4E" w14:textId="77777777" w:rsidR="00416576" w:rsidRPr="00D842A5" w:rsidRDefault="00416576" w:rsidP="00DA6981">
      <w:pPr>
        <w:tabs>
          <w:tab w:val="left" w:pos="426"/>
          <w:tab w:val="right" w:leader="dot" w:pos="9356"/>
        </w:tabs>
        <w:spacing w:before="120" w:after="120"/>
        <w:rPr>
          <w:rFonts w:cs="Arial"/>
          <w:i/>
          <w:color w:val="00B0F0"/>
          <w:sz w:val="20"/>
        </w:rPr>
      </w:pPr>
      <w:r w:rsidRPr="00D842A5">
        <w:rPr>
          <w:rFonts w:cs="Arial"/>
          <w:i/>
          <w:color w:val="00B0F0"/>
          <w:sz w:val="20"/>
        </w:rPr>
        <w:t xml:space="preserve">Sollte die Anbieterin / der Anbieter im Zeitpunkt der Vertragsunterzeichnung oder des Ausführungsbeginnes unverschuldet ein anderes Subunternehmen beiziehen müssen als in der Offerte angegeben (z.B. wegen unvorhersehbarer Verzögerung der </w:t>
      </w:r>
      <w:proofErr w:type="spellStart"/>
      <w:r w:rsidRPr="00D842A5">
        <w:rPr>
          <w:rFonts w:cs="Arial"/>
          <w:i/>
          <w:color w:val="00B0F0"/>
          <w:sz w:val="20"/>
        </w:rPr>
        <w:t>Enscheidungsmechanismen</w:t>
      </w:r>
      <w:proofErr w:type="spellEnd"/>
      <w:r w:rsidRPr="00D842A5">
        <w:rPr>
          <w:rFonts w:cs="Arial"/>
          <w:i/>
          <w:color w:val="00B0F0"/>
          <w:sz w:val="20"/>
        </w:rPr>
        <w:t>, behördlicher Entscheide), ist dies der Vergabestelle sofort nach Bekanntwerden bekannt zu geben.</w:t>
      </w:r>
    </w:p>
    <w:p w14:paraId="027130E6" w14:textId="77777777" w:rsidR="00416576" w:rsidRPr="00006BCC" w:rsidRDefault="00416576" w:rsidP="00DA6981">
      <w:pPr>
        <w:tabs>
          <w:tab w:val="left" w:pos="426"/>
          <w:tab w:val="right" w:leader="dot" w:pos="9356"/>
        </w:tabs>
        <w:spacing w:before="120" w:after="120"/>
        <w:rPr>
          <w:rFonts w:cs="Arial"/>
          <w:i/>
          <w:sz w:val="20"/>
        </w:rPr>
      </w:pPr>
    </w:p>
    <w:p w14:paraId="4B6DA2BF" w14:textId="6F698A14" w:rsidR="00416576" w:rsidRPr="00006BCC" w:rsidRDefault="00416576" w:rsidP="00DA6981">
      <w:pPr>
        <w:tabs>
          <w:tab w:val="left" w:pos="426"/>
          <w:tab w:val="right" w:leader="dot" w:pos="9356"/>
        </w:tabs>
        <w:spacing w:before="120" w:after="120"/>
        <w:rPr>
          <w:rFonts w:cs="Arial"/>
          <w:b/>
          <w:sz w:val="20"/>
        </w:rPr>
      </w:pPr>
      <w:r w:rsidRPr="00006BCC">
        <w:rPr>
          <w:rFonts w:cs="Arial"/>
          <w:b/>
          <w:sz w:val="20"/>
        </w:rPr>
        <w:t>1</w:t>
      </w:r>
      <w:r w:rsidR="007A44AB">
        <w:rPr>
          <w:rFonts w:cs="Arial"/>
          <w:b/>
          <w:sz w:val="20"/>
        </w:rPr>
        <w:t>2</w:t>
      </w:r>
      <w:r w:rsidRPr="00006BCC">
        <w:rPr>
          <w:rFonts w:cs="Arial"/>
          <w:b/>
          <w:sz w:val="20"/>
        </w:rPr>
        <w:t>.</w:t>
      </w:r>
      <w:r w:rsidRPr="00006BCC">
        <w:rPr>
          <w:rFonts w:cs="Arial"/>
          <w:b/>
          <w:sz w:val="20"/>
        </w:rPr>
        <w:tab/>
        <w:t>Varianten</w:t>
      </w:r>
    </w:p>
    <w:p w14:paraId="48096642" w14:textId="77777777" w:rsidR="00416576" w:rsidRPr="00006BCC" w:rsidRDefault="00416576" w:rsidP="00DA6981">
      <w:pPr>
        <w:tabs>
          <w:tab w:val="left" w:pos="426"/>
          <w:tab w:val="right" w:leader="dot" w:pos="9356"/>
        </w:tabs>
        <w:spacing w:before="120" w:after="120"/>
        <w:rPr>
          <w:rFonts w:cs="Arial"/>
          <w:sz w:val="20"/>
        </w:rPr>
      </w:pPr>
      <w:r w:rsidRPr="00006BCC">
        <w:rPr>
          <w:rFonts w:cs="Arial"/>
          <w:sz w:val="20"/>
        </w:rPr>
        <w:t xml:space="preserve">Unternehmervarianten </w:t>
      </w:r>
      <w:r w:rsidRPr="00D842A5">
        <w:rPr>
          <w:rFonts w:cs="Arial"/>
          <w:i/>
          <w:color w:val="00B0F0"/>
          <w:sz w:val="20"/>
        </w:rPr>
        <w:t>sind zulässig / sind nicht zulässig / sind erwünscht</w:t>
      </w:r>
      <w:r w:rsidRPr="00006BCC">
        <w:rPr>
          <w:rFonts w:cs="Arial"/>
          <w:sz w:val="20"/>
        </w:rPr>
        <w:t xml:space="preserve">. </w:t>
      </w:r>
    </w:p>
    <w:p w14:paraId="2BA4DFE6" w14:textId="77777777" w:rsidR="00416576" w:rsidRPr="00006BCC" w:rsidRDefault="00416576" w:rsidP="00DA6981">
      <w:pPr>
        <w:tabs>
          <w:tab w:val="left" w:pos="426"/>
          <w:tab w:val="right" w:leader="dot" w:pos="9356"/>
        </w:tabs>
        <w:spacing w:before="120" w:after="120"/>
        <w:rPr>
          <w:rFonts w:cs="Arial"/>
          <w:sz w:val="20"/>
        </w:rPr>
      </w:pPr>
    </w:p>
    <w:p w14:paraId="6F2E3FF0" w14:textId="77777777" w:rsidR="00416576" w:rsidRPr="00DA6981" w:rsidRDefault="00416576" w:rsidP="00DA6981">
      <w:pPr>
        <w:tabs>
          <w:tab w:val="left" w:pos="426"/>
          <w:tab w:val="right" w:leader="dot" w:pos="9356"/>
        </w:tabs>
        <w:spacing w:before="120" w:after="120"/>
        <w:rPr>
          <w:rFonts w:cs="Arial"/>
          <w:sz w:val="20"/>
        </w:rPr>
      </w:pPr>
      <w:r w:rsidRPr="00006BCC">
        <w:rPr>
          <w:rFonts w:cs="Arial"/>
          <w:sz w:val="20"/>
        </w:rPr>
        <w:t>Varianten sind in jedem Fall klar zu kennzeichnen und ausreichend zu umschreiben.</w:t>
      </w:r>
    </w:p>
    <w:p w14:paraId="5C57BBAB" w14:textId="77777777" w:rsidR="00416576" w:rsidRPr="00006BCC" w:rsidRDefault="00416576" w:rsidP="00DA6981">
      <w:pPr>
        <w:tabs>
          <w:tab w:val="left" w:pos="426"/>
        </w:tabs>
        <w:spacing w:before="120" w:after="120"/>
        <w:rPr>
          <w:rFonts w:cs="Arial"/>
          <w:b/>
          <w:sz w:val="20"/>
        </w:rPr>
      </w:pPr>
    </w:p>
    <w:p w14:paraId="2CC7751A" w14:textId="294B9891" w:rsidR="00416576" w:rsidRPr="00006BCC" w:rsidRDefault="00416576" w:rsidP="00DA6981">
      <w:pPr>
        <w:tabs>
          <w:tab w:val="left" w:pos="426"/>
        </w:tabs>
        <w:spacing w:before="120" w:after="120"/>
        <w:rPr>
          <w:rFonts w:cs="Arial"/>
          <w:b/>
          <w:sz w:val="20"/>
        </w:rPr>
      </w:pPr>
      <w:r w:rsidRPr="00006BCC">
        <w:rPr>
          <w:rFonts w:cs="Arial"/>
          <w:b/>
          <w:sz w:val="20"/>
        </w:rPr>
        <w:t>1</w:t>
      </w:r>
      <w:r w:rsidR="007A44AB">
        <w:rPr>
          <w:rFonts w:cs="Arial"/>
          <w:b/>
          <w:sz w:val="20"/>
        </w:rPr>
        <w:t>3</w:t>
      </w:r>
      <w:r w:rsidRPr="00006BCC">
        <w:rPr>
          <w:rFonts w:cs="Arial"/>
          <w:b/>
          <w:sz w:val="20"/>
        </w:rPr>
        <w:t>.</w:t>
      </w:r>
      <w:r w:rsidRPr="00006BCC">
        <w:rPr>
          <w:rFonts w:cs="Arial"/>
          <w:b/>
          <w:sz w:val="20"/>
        </w:rPr>
        <w:tab/>
        <w:t xml:space="preserve">Zahlungsbedingungen / Teuerung </w:t>
      </w:r>
    </w:p>
    <w:p w14:paraId="7AE42216" w14:textId="77777777" w:rsidR="00416576" w:rsidRPr="00006BCC" w:rsidRDefault="00416576" w:rsidP="00DA6981">
      <w:pPr>
        <w:tabs>
          <w:tab w:val="left" w:pos="426"/>
          <w:tab w:val="right" w:leader="dot" w:pos="9356"/>
        </w:tabs>
        <w:spacing w:before="120" w:after="120"/>
        <w:rPr>
          <w:rFonts w:cs="Arial"/>
          <w:b/>
          <w:sz w:val="20"/>
        </w:rPr>
      </w:pPr>
    </w:p>
    <w:p w14:paraId="1CFC9650" w14:textId="3C269688" w:rsidR="00416576" w:rsidRPr="00006BCC" w:rsidRDefault="00416576" w:rsidP="00DA6981">
      <w:pPr>
        <w:tabs>
          <w:tab w:val="left" w:pos="426"/>
        </w:tabs>
        <w:spacing w:before="120" w:after="120"/>
        <w:rPr>
          <w:rFonts w:cs="Arial"/>
          <w:b/>
          <w:sz w:val="20"/>
        </w:rPr>
      </w:pPr>
      <w:r w:rsidRPr="00006BCC">
        <w:rPr>
          <w:rFonts w:cs="Arial"/>
          <w:b/>
          <w:sz w:val="20"/>
        </w:rPr>
        <w:t>1</w:t>
      </w:r>
      <w:r w:rsidR="007A44AB">
        <w:rPr>
          <w:rFonts w:cs="Arial"/>
          <w:b/>
          <w:sz w:val="20"/>
        </w:rPr>
        <w:t>4</w:t>
      </w:r>
      <w:r w:rsidRPr="00006BCC">
        <w:rPr>
          <w:rFonts w:cs="Arial"/>
          <w:b/>
          <w:sz w:val="20"/>
        </w:rPr>
        <w:t>.</w:t>
      </w:r>
      <w:r w:rsidRPr="00006BCC">
        <w:rPr>
          <w:rFonts w:cs="Arial"/>
          <w:b/>
          <w:sz w:val="20"/>
        </w:rPr>
        <w:tab/>
        <w:t>Einzureichende Unterlagen und Beilagen</w:t>
      </w:r>
    </w:p>
    <w:p w14:paraId="211F3955" w14:textId="77777777" w:rsidR="00E3727E" w:rsidRPr="00D842A5" w:rsidRDefault="00416576" w:rsidP="00DA6981">
      <w:pPr>
        <w:pStyle w:val="Listenabsatz"/>
        <w:numPr>
          <w:ilvl w:val="0"/>
          <w:numId w:val="6"/>
        </w:numPr>
        <w:tabs>
          <w:tab w:val="left" w:pos="426"/>
          <w:tab w:val="right" w:leader="dot" w:pos="9356"/>
        </w:tabs>
        <w:ind w:left="0" w:firstLine="0"/>
        <w:contextualSpacing w:val="0"/>
        <w:rPr>
          <w:rFonts w:cs="Arial"/>
          <w:i/>
          <w:color w:val="00B0F0"/>
          <w:sz w:val="20"/>
        </w:rPr>
      </w:pPr>
      <w:r w:rsidRPr="00D842A5">
        <w:rPr>
          <w:rFonts w:cs="Arial"/>
          <w:i/>
          <w:color w:val="00B0F0"/>
          <w:sz w:val="20"/>
        </w:rPr>
        <w:t>Formular Angaben zur Unternehmung</w:t>
      </w:r>
      <w:r w:rsidR="00C36F85" w:rsidRPr="00D842A5">
        <w:rPr>
          <w:rFonts w:cs="Arial"/>
          <w:i/>
          <w:color w:val="00B0F0"/>
          <w:sz w:val="20"/>
        </w:rPr>
        <w:t xml:space="preserve"> (Selbstdeklaration)</w:t>
      </w:r>
    </w:p>
    <w:p w14:paraId="45E7232F" w14:textId="77777777" w:rsidR="00E3727E" w:rsidRPr="00D842A5" w:rsidRDefault="00416576" w:rsidP="00DA6981">
      <w:pPr>
        <w:pStyle w:val="Listenabsatz"/>
        <w:numPr>
          <w:ilvl w:val="0"/>
          <w:numId w:val="6"/>
        </w:numPr>
        <w:tabs>
          <w:tab w:val="left" w:pos="426"/>
          <w:tab w:val="right" w:leader="dot" w:pos="9356"/>
        </w:tabs>
        <w:ind w:left="0" w:firstLine="0"/>
        <w:contextualSpacing w:val="0"/>
        <w:rPr>
          <w:color w:val="00B0F0"/>
        </w:rPr>
      </w:pPr>
      <w:r w:rsidRPr="00D842A5">
        <w:rPr>
          <w:rFonts w:cs="Arial"/>
          <w:i/>
          <w:color w:val="00B0F0"/>
          <w:sz w:val="20"/>
        </w:rPr>
        <w:t>Formular ....</w:t>
      </w:r>
    </w:p>
    <w:p w14:paraId="4F3D897B" w14:textId="77777777" w:rsidR="00C36F85" w:rsidRPr="00D842A5" w:rsidRDefault="00C36F85" w:rsidP="00DA6981">
      <w:pPr>
        <w:pStyle w:val="Listenabsatz"/>
        <w:numPr>
          <w:ilvl w:val="0"/>
          <w:numId w:val="6"/>
        </w:numPr>
        <w:tabs>
          <w:tab w:val="left" w:pos="426"/>
          <w:tab w:val="right" w:leader="dot" w:pos="9356"/>
        </w:tabs>
        <w:ind w:left="0" w:firstLine="0"/>
        <w:contextualSpacing w:val="0"/>
        <w:rPr>
          <w:rFonts w:cs="Arial"/>
          <w:i/>
          <w:color w:val="00B0F0"/>
          <w:sz w:val="20"/>
        </w:rPr>
      </w:pPr>
      <w:r w:rsidRPr="00D842A5">
        <w:rPr>
          <w:rFonts w:cs="Arial"/>
          <w:i/>
          <w:color w:val="00B0F0"/>
          <w:sz w:val="20"/>
        </w:rPr>
        <w:t>Angebot</w:t>
      </w:r>
    </w:p>
    <w:p w14:paraId="06D0117F" w14:textId="77777777" w:rsidR="00416576" w:rsidRPr="00006BCC" w:rsidRDefault="00416576" w:rsidP="00DA6981">
      <w:pPr>
        <w:tabs>
          <w:tab w:val="left" w:pos="426"/>
          <w:tab w:val="right" w:leader="dot" w:pos="9356"/>
        </w:tabs>
        <w:spacing w:before="120" w:after="120"/>
        <w:rPr>
          <w:rFonts w:cs="Arial"/>
          <w:i/>
          <w:sz w:val="20"/>
        </w:rPr>
      </w:pPr>
    </w:p>
    <w:p w14:paraId="773BF87F" w14:textId="047628C3" w:rsidR="00416576" w:rsidRPr="00006BCC" w:rsidRDefault="00A46E52" w:rsidP="00DA6981">
      <w:pPr>
        <w:tabs>
          <w:tab w:val="left" w:pos="426"/>
        </w:tabs>
        <w:spacing w:before="120" w:after="120"/>
        <w:rPr>
          <w:rFonts w:cs="Arial"/>
          <w:b/>
          <w:sz w:val="20"/>
        </w:rPr>
      </w:pPr>
      <w:r>
        <w:rPr>
          <w:rFonts w:cs="Arial"/>
          <w:b/>
          <w:sz w:val="20"/>
        </w:rPr>
        <w:t>1</w:t>
      </w:r>
      <w:r w:rsidR="007A44AB">
        <w:rPr>
          <w:rFonts w:cs="Arial"/>
          <w:b/>
          <w:sz w:val="20"/>
        </w:rPr>
        <w:t>5</w:t>
      </w:r>
      <w:r w:rsidR="00416576" w:rsidRPr="00006BCC">
        <w:rPr>
          <w:rFonts w:cs="Arial"/>
          <w:b/>
          <w:sz w:val="20"/>
        </w:rPr>
        <w:t>.</w:t>
      </w:r>
      <w:r w:rsidR="00416576" w:rsidRPr="00006BCC">
        <w:rPr>
          <w:rFonts w:cs="Arial"/>
          <w:b/>
          <w:sz w:val="20"/>
        </w:rPr>
        <w:tab/>
        <w:t>Anwendbares Recht</w:t>
      </w:r>
      <w:r w:rsidR="009F2F17" w:rsidRPr="00006BCC">
        <w:rPr>
          <w:rFonts w:cs="Arial"/>
          <w:b/>
          <w:sz w:val="20"/>
        </w:rPr>
        <w:t xml:space="preserve"> </w:t>
      </w:r>
      <w:r w:rsidR="00416576" w:rsidRPr="00006BCC">
        <w:rPr>
          <w:rFonts w:cs="Arial"/>
          <w:b/>
          <w:sz w:val="20"/>
        </w:rPr>
        <w:t>/</w:t>
      </w:r>
      <w:r w:rsidR="009F2F17" w:rsidRPr="00006BCC">
        <w:rPr>
          <w:rFonts w:cs="Arial"/>
          <w:b/>
          <w:sz w:val="20"/>
        </w:rPr>
        <w:t xml:space="preserve"> </w:t>
      </w:r>
      <w:r w:rsidR="00416576" w:rsidRPr="00006BCC">
        <w:rPr>
          <w:rFonts w:cs="Arial"/>
          <w:b/>
          <w:sz w:val="20"/>
        </w:rPr>
        <w:t>Gerichtsstand</w:t>
      </w:r>
    </w:p>
    <w:p w14:paraId="52B9054A" w14:textId="036AC734" w:rsidR="00416576" w:rsidRPr="00006BCC" w:rsidRDefault="00416576" w:rsidP="00DA6981">
      <w:pPr>
        <w:pStyle w:val="Textkrper-Zeileneinzug"/>
        <w:tabs>
          <w:tab w:val="clear" w:pos="9356"/>
          <w:tab w:val="left" w:pos="426"/>
        </w:tabs>
        <w:spacing w:before="120" w:after="120" w:line="240" w:lineRule="auto"/>
        <w:ind w:left="0"/>
        <w:rPr>
          <w:rFonts w:cs="Arial"/>
          <w:sz w:val="20"/>
        </w:rPr>
      </w:pPr>
      <w:r w:rsidRPr="00006BCC">
        <w:rPr>
          <w:rFonts w:cs="Arial"/>
          <w:sz w:val="20"/>
        </w:rPr>
        <w:t>Schweizer Recht ist sowohl auf dieses Verfahren als auch auf den abzuschliessenden Vertrag anwend</w:t>
      </w:r>
      <w:r w:rsidR="00006BCC">
        <w:rPr>
          <w:rFonts w:cs="Arial"/>
          <w:sz w:val="20"/>
        </w:rPr>
        <w:t xml:space="preserve">bar. Als Gerichtsstand wird </w:t>
      </w:r>
      <w:r w:rsidR="00340BAB">
        <w:rPr>
          <w:rFonts w:cs="Arial"/>
          <w:sz w:val="20"/>
        </w:rPr>
        <w:t>Schaffhausen</w:t>
      </w:r>
      <w:bookmarkStart w:id="0" w:name="_GoBack"/>
      <w:bookmarkEnd w:id="0"/>
      <w:r w:rsidR="00340BAB">
        <w:rPr>
          <w:rFonts w:cs="Arial"/>
          <w:sz w:val="20"/>
        </w:rPr>
        <w:t xml:space="preserve"> </w:t>
      </w:r>
      <w:r w:rsidRPr="00006BCC">
        <w:rPr>
          <w:rFonts w:cs="Arial"/>
          <w:sz w:val="20"/>
        </w:rPr>
        <w:t>bestimmt.</w:t>
      </w:r>
    </w:p>
    <w:p w14:paraId="1F0CCA1E" w14:textId="77777777" w:rsidR="00416576" w:rsidRDefault="00416576" w:rsidP="00DA6981">
      <w:pPr>
        <w:tabs>
          <w:tab w:val="num" w:pos="0"/>
          <w:tab w:val="left" w:pos="426"/>
          <w:tab w:val="right" w:leader="dot" w:pos="9356"/>
        </w:tabs>
        <w:spacing w:before="120" w:after="120"/>
        <w:rPr>
          <w:sz w:val="18"/>
        </w:rPr>
      </w:pPr>
    </w:p>
    <w:p w14:paraId="48B29965" w14:textId="77777777" w:rsidR="00416576" w:rsidRDefault="00416576" w:rsidP="00DA6981">
      <w:pPr>
        <w:tabs>
          <w:tab w:val="left" w:pos="426"/>
        </w:tabs>
        <w:spacing w:before="120" w:after="120"/>
        <w:ind w:right="425"/>
        <w:rPr>
          <w:sz w:val="18"/>
        </w:rPr>
      </w:pPr>
    </w:p>
    <w:p w14:paraId="06B38FE3" w14:textId="77777777" w:rsidR="00416576" w:rsidRDefault="00416576" w:rsidP="00DA6981">
      <w:pPr>
        <w:pBdr>
          <w:top w:val="single" w:sz="4" w:space="1" w:color="auto"/>
          <w:left w:val="single" w:sz="4" w:space="4" w:color="auto"/>
          <w:bottom w:val="single" w:sz="4" w:space="1" w:color="auto"/>
          <w:right w:val="single" w:sz="4" w:space="4" w:color="auto"/>
        </w:pBdr>
        <w:tabs>
          <w:tab w:val="left" w:pos="426"/>
        </w:tabs>
        <w:spacing w:before="120" w:after="120"/>
        <w:ind w:right="425"/>
        <w:rPr>
          <w:b/>
          <w:sz w:val="22"/>
        </w:rPr>
      </w:pPr>
    </w:p>
    <w:p w14:paraId="31A3A2ED" w14:textId="4FCEF178" w:rsidR="00416576" w:rsidRDefault="007A44AB" w:rsidP="00DA6981">
      <w:pPr>
        <w:pStyle w:val="Textkrper"/>
        <w:tabs>
          <w:tab w:val="clear" w:pos="9356"/>
          <w:tab w:val="left" w:pos="426"/>
        </w:tabs>
        <w:spacing w:before="120" w:after="120" w:line="240" w:lineRule="auto"/>
        <w:ind w:right="425"/>
      </w:pPr>
      <w:r>
        <w:t>Zu spät eingetroffene, nicht vollständig ausgefüllte, nicht den von der Vergabestelle geforderten Formerfordernissen entsprechend unterzeichnete Angebote oder solche, bei denen Unterlagen oder Beilagen fehlen, werden gestützt auf Art. 44 IVöB ausgeschlossen. Dasselbe gilt, wenn Leistungsverzeichnisse abgeändert werden</w:t>
      </w:r>
    </w:p>
    <w:p w14:paraId="6DAE1F0F" w14:textId="77777777" w:rsidR="00416576" w:rsidRDefault="00416576" w:rsidP="00DA6981">
      <w:pPr>
        <w:pBdr>
          <w:top w:val="single" w:sz="4" w:space="1" w:color="auto"/>
          <w:left w:val="single" w:sz="4" w:space="4" w:color="auto"/>
          <w:bottom w:val="single" w:sz="4" w:space="1" w:color="auto"/>
          <w:right w:val="single" w:sz="4" w:space="4" w:color="auto"/>
        </w:pBdr>
        <w:tabs>
          <w:tab w:val="left" w:pos="426"/>
        </w:tabs>
        <w:spacing w:before="120" w:after="120"/>
        <w:ind w:right="425"/>
        <w:rPr>
          <w:b/>
        </w:rPr>
      </w:pPr>
    </w:p>
    <w:p w14:paraId="4BEA6ECC" w14:textId="77777777" w:rsidR="00416576" w:rsidRDefault="00416576" w:rsidP="00DA6981">
      <w:pPr>
        <w:tabs>
          <w:tab w:val="left" w:pos="426"/>
        </w:tabs>
        <w:spacing w:before="120" w:after="120"/>
        <w:ind w:right="425"/>
        <w:rPr>
          <w:sz w:val="18"/>
        </w:rPr>
      </w:pPr>
    </w:p>
    <w:p w14:paraId="7BA954C2" w14:textId="77777777" w:rsidR="00611142" w:rsidRDefault="00611142">
      <w:pPr>
        <w:rPr>
          <w:sz w:val="18"/>
        </w:rPr>
      </w:pPr>
      <w:r>
        <w:rPr>
          <w:sz w:val="18"/>
        </w:rPr>
        <w:br w:type="page"/>
      </w:r>
    </w:p>
    <w:p w14:paraId="2A258FB6" w14:textId="77777777" w:rsidR="00611142" w:rsidRDefault="00611142" w:rsidP="00DA6981">
      <w:pPr>
        <w:tabs>
          <w:tab w:val="left" w:pos="426"/>
          <w:tab w:val="right" w:leader="dot" w:pos="9356"/>
        </w:tabs>
        <w:spacing w:before="120" w:after="120"/>
        <w:rPr>
          <w:sz w:val="18"/>
        </w:rPr>
      </w:pPr>
    </w:p>
    <w:p w14:paraId="7E070F0E" w14:textId="77777777" w:rsidR="00416576" w:rsidRPr="00FB3697" w:rsidRDefault="00416576" w:rsidP="00DA6981">
      <w:pPr>
        <w:pStyle w:val="Textkrper2"/>
        <w:tabs>
          <w:tab w:val="left" w:pos="426"/>
        </w:tabs>
        <w:spacing w:before="120" w:after="120" w:line="240" w:lineRule="auto"/>
        <w:rPr>
          <w:sz w:val="20"/>
        </w:rPr>
      </w:pPr>
      <w:r w:rsidRPr="00FB3697">
        <w:rPr>
          <w:sz w:val="20"/>
        </w:rPr>
        <w:t>Die unterzeichnende Firma bestätigt die Richtigkeit der gemachten Angaben und erklärt ausdrücklich ihr Einverständnis mit den Submissionsbedingungen.</w:t>
      </w:r>
    </w:p>
    <w:p w14:paraId="6FD99966" w14:textId="77777777" w:rsidR="00416576" w:rsidRPr="00FB3697" w:rsidRDefault="00416576" w:rsidP="00DA6981">
      <w:pPr>
        <w:tabs>
          <w:tab w:val="left" w:pos="426"/>
          <w:tab w:val="right" w:leader="dot" w:pos="9356"/>
        </w:tabs>
        <w:spacing w:before="120" w:after="120"/>
        <w:rPr>
          <w:sz w:val="20"/>
        </w:rPr>
      </w:pPr>
    </w:p>
    <w:p w14:paraId="09DECE13" w14:textId="77777777" w:rsidR="00416576" w:rsidRPr="00FB3697" w:rsidRDefault="00416576" w:rsidP="00DA6981">
      <w:pPr>
        <w:tabs>
          <w:tab w:val="left" w:pos="426"/>
          <w:tab w:val="right" w:leader="dot" w:pos="9356"/>
        </w:tabs>
        <w:spacing w:before="120" w:after="120"/>
        <w:rPr>
          <w:sz w:val="20"/>
        </w:rPr>
      </w:pPr>
    </w:p>
    <w:p w14:paraId="439477A8" w14:textId="77777777" w:rsidR="00416576" w:rsidRPr="00006BCC" w:rsidRDefault="00416576" w:rsidP="00DA6981">
      <w:pPr>
        <w:tabs>
          <w:tab w:val="left" w:pos="426"/>
          <w:tab w:val="left" w:pos="5103"/>
          <w:tab w:val="right" w:leader="dot" w:pos="9356"/>
        </w:tabs>
        <w:spacing w:before="120" w:after="120"/>
        <w:rPr>
          <w:sz w:val="20"/>
        </w:rPr>
      </w:pPr>
      <w:r w:rsidRPr="00FB3697">
        <w:rPr>
          <w:sz w:val="20"/>
        </w:rPr>
        <w:t>Ort und Datum</w:t>
      </w:r>
      <w:r w:rsidRPr="00FB3697">
        <w:rPr>
          <w:sz w:val="20"/>
        </w:rPr>
        <w:tab/>
        <w:t>Firmenstempel und rechtsgültige Unterschrift(en):</w:t>
      </w:r>
    </w:p>
    <w:p w14:paraId="31BF502F" w14:textId="77777777" w:rsidR="00416576" w:rsidRPr="00006BCC" w:rsidRDefault="00416576" w:rsidP="00DA6981">
      <w:pPr>
        <w:tabs>
          <w:tab w:val="left" w:pos="426"/>
          <w:tab w:val="left" w:pos="5103"/>
          <w:tab w:val="right" w:leader="dot" w:pos="9356"/>
        </w:tabs>
        <w:spacing w:before="120" w:after="120"/>
        <w:rPr>
          <w:sz w:val="20"/>
        </w:rPr>
      </w:pPr>
    </w:p>
    <w:p w14:paraId="1373E0FC" w14:textId="77777777" w:rsidR="00416576" w:rsidRPr="00006BCC" w:rsidRDefault="00416576" w:rsidP="00DA6981">
      <w:pPr>
        <w:tabs>
          <w:tab w:val="left" w:pos="426"/>
          <w:tab w:val="left" w:pos="5103"/>
          <w:tab w:val="right" w:leader="dot" w:pos="9356"/>
        </w:tabs>
        <w:spacing w:before="120" w:after="120"/>
        <w:rPr>
          <w:sz w:val="20"/>
        </w:rPr>
      </w:pPr>
    </w:p>
    <w:p w14:paraId="5F8AE914" w14:textId="77777777" w:rsidR="00416576" w:rsidRPr="00006BCC" w:rsidRDefault="00416576" w:rsidP="00DA6981">
      <w:pPr>
        <w:tabs>
          <w:tab w:val="left" w:pos="426"/>
          <w:tab w:val="left" w:pos="5103"/>
          <w:tab w:val="right" w:leader="dot" w:pos="9356"/>
        </w:tabs>
        <w:spacing w:before="120" w:after="120"/>
        <w:rPr>
          <w:sz w:val="20"/>
        </w:rPr>
      </w:pPr>
    </w:p>
    <w:p w14:paraId="6F1C93AE" w14:textId="77777777" w:rsidR="00416576" w:rsidRPr="00006BCC" w:rsidRDefault="00416576" w:rsidP="00DA6981">
      <w:pPr>
        <w:tabs>
          <w:tab w:val="left" w:pos="426"/>
          <w:tab w:val="right" w:leader="dot" w:pos="9356"/>
        </w:tabs>
        <w:spacing w:before="120" w:after="120"/>
        <w:rPr>
          <w:sz w:val="20"/>
        </w:rPr>
      </w:pPr>
    </w:p>
    <w:p w14:paraId="365A7E3C" w14:textId="77777777" w:rsidR="00416576" w:rsidRPr="00006BCC" w:rsidRDefault="00416576" w:rsidP="00DA6981">
      <w:pPr>
        <w:tabs>
          <w:tab w:val="left" w:pos="426"/>
          <w:tab w:val="right" w:leader="dot" w:pos="9356"/>
        </w:tabs>
        <w:spacing w:before="120" w:after="120"/>
        <w:rPr>
          <w:sz w:val="20"/>
        </w:rPr>
      </w:pPr>
    </w:p>
    <w:p w14:paraId="48A99FBC" w14:textId="77777777" w:rsidR="00C36F85" w:rsidRPr="00006BCC" w:rsidRDefault="00C36F85" w:rsidP="00DA6981">
      <w:pPr>
        <w:tabs>
          <w:tab w:val="left" w:pos="426"/>
          <w:tab w:val="right" w:leader="dot" w:pos="9356"/>
        </w:tabs>
        <w:spacing w:before="120" w:after="120"/>
        <w:rPr>
          <w:b/>
          <w:sz w:val="20"/>
        </w:rPr>
      </w:pPr>
      <w:r w:rsidRPr="00006BCC">
        <w:rPr>
          <w:b/>
          <w:sz w:val="20"/>
        </w:rPr>
        <w:t xml:space="preserve">Rechtsmittelbelehrung: </w:t>
      </w:r>
    </w:p>
    <w:p w14:paraId="2E61C444" w14:textId="39A88698" w:rsidR="00416576" w:rsidRPr="00006BCC" w:rsidRDefault="0063256E" w:rsidP="00DA6981">
      <w:pPr>
        <w:tabs>
          <w:tab w:val="left" w:pos="426"/>
          <w:tab w:val="right" w:leader="dot" w:pos="9356"/>
        </w:tabs>
        <w:spacing w:before="120" w:after="120"/>
        <w:rPr>
          <w:sz w:val="20"/>
        </w:rPr>
      </w:pPr>
      <w:r w:rsidRPr="002E7AE6">
        <w:rPr>
          <w:rFonts w:cs="Arial"/>
          <w:sz w:val="20"/>
        </w:rPr>
        <w:t>Gegen diese Ausschreibung kann innert 20 Tagen beim Obergericht des Kantons Schaffhausen, Frauengasse 17, 8200 Schaffhausen, schriftlich Beschwerde eingereicht werden. Die Beschwerdeschrift muss einen Antrag und seine Begründung enthalten und unterschrieben sein. Der angefochtene Entscheid und allfällige Beweismittel sind beizulegen oder genau zu bezeichnen (vgl. § 3 des Gesetzes über den Beitritt zur revidierten Interkantonalen Vereinbarung über das öffentliche Beschaffungswesen vom 15. November 2019 vom 20. Juni 2022 [SHR 172.600] in Verbindung mit Art. 35 ff. Verwaltungsrechtspflegegesetz vom 20. September 1971 [SHR 172.200])</w:t>
      </w:r>
      <w:r w:rsidR="00C36F85" w:rsidRPr="00006BCC">
        <w:rPr>
          <w:sz w:val="20"/>
        </w:rPr>
        <w:t>.</w:t>
      </w:r>
    </w:p>
    <w:sectPr w:rsidR="00416576" w:rsidRPr="00006BCC" w:rsidSect="00611142">
      <w:footerReference w:type="default" r:id="rId7"/>
      <w:footerReference w:type="first" r:id="rId8"/>
      <w:pgSz w:w="11907" w:h="16840"/>
      <w:pgMar w:top="851" w:right="1134" w:bottom="1134" w:left="1134" w:header="0" w:footer="720" w:gutter="0"/>
      <w:paperSrc w:first="4" w:other="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652A0" w14:textId="77777777" w:rsidR="00987CD4" w:rsidRDefault="00987CD4">
      <w:r>
        <w:separator/>
      </w:r>
    </w:p>
  </w:endnote>
  <w:endnote w:type="continuationSeparator" w:id="0">
    <w:p w14:paraId="15D47294" w14:textId="77777777" w:rsidR="00987CD4" w:rsidRDefault="0098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F2989" w14:textId="2F374A58" w:rsidR="00987CD4" w:rsidRDefault="00987CD4">
    <w:pPr>
      <w:pStyle w:val="Fuzeile"/>
      <w:jc w:val="right"/>
      <w:rPr>
        <w:sz w:val="18"/>
      </w:rPr>
    </w:pPr>
    <w:r>
      <w:rPr>
        <w:sz w:val="18"/>
      </w:rPr>
      <w:t xml:space="preserve">Seite </w:t>
    </w:r>
    <w:r>
      <w:rPr>
        <w:rStyle w:val="Seitenzahl"/>
        <w:sz w:val="18"/>
      </w:rPr>
      <w:fldChar w:fldCharType="begin"/>
    </w:r>
    <w:r>
      <w:rPr>
        <w:rStyle w:val="Seitenzahl"/>
        <w:sz w:val="18"/>
      </w:rPr>
      <w:instrText xml:space="preserve"> PAGE </w:instrText>
    </w:r>
    <w:r>
      <w:rPr>
        <w:rStyle w:val="Seitenzahl"/>
        <w:sz w:val="18"/>
      </w:rPr>
      <w:fldChar w:fldCharType="separate"/>
    </w:r>
    <w:r w:rsidR="00340BAB">
      <w:rPr>
        <w:rStyle w:val="Seitenzahl"/>
        <w:noProof/>
        <w:sz w:val="18"/>
      </w:rPr>
      <w:t>2</w:t>
    </w:r>
    <w:r>
      <w:rPr>
        <w:rStyle w:val="Seitenzah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571AD" w14:textId="0405F022" w:rsidR="00987CD4" w:rsidRDefault="00987CD4">
    <w:pPr>
      <w:pStyle w:val="Fuzeile"/>
      <w:jc w:val="right"/>
      <w:rPr>
        <w:sz w:val="18"/>
      </w:rPr>
    </w:pPr>
    <w:r>
      <w:rPr>
        <w:sz w:val="18"/>
      </w:rPr>
      <w:t xml:space="preserve">Seite </w:t>
    </w:r>
    <w:r>
      <w:rPr>
        <w:rStyle w:val="Seitenzahl"/>
        <w:sz w:val="18"/>
      </w:rPr>
      <w:fldChar w:fldCharType="begin"/>
    </w:r>
    <w:r>
      <w:rPr>
        <w:rStyle w:val="Seitenzahl"/>
        <w:sz w:val="18"/>
      </w:rPr>
      <w:instrText xml:space="preserve"> PAGE </w:instrText>
    </w:r>
    <w:r>
      <w:rPr>
        <w:rStyle w:val="Seitenzahl"/>
        <w:sz w:val="18"/>
      </w:rPr>
      <w:fldChar w:fldCharType="separate"/>
    </w:r>
    <w:r w:rsidR="00340BAB">
      <w:rPr>
        <w:rStyle w:val="Seitenzahl"/>
        <w:noProof/>
        <w:sz w:val="18"/>
      </w:rPr>
      <w:t>1</w:t>
    </w:r>
    <w:r>
      <w:rPr>
        <w:rStyle w:val="Seitenzah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66D76" w14:textId="77777777" w:rsidR="00987CD4" w:rsidRDefault="00987CD4">
      <w:r>
        <w:separator/>
      </w:r>
    </w:p>
  </w:footnote>
  <w:footnote w:type="continuationSeparator" w:id="0">
    <w:p w14:paraId="251FEA4A" w14:textId="77777777" w:rsidR="00987CD4" w:rsidRDefault="00987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92601"/>
    <w:multiLevelType w:val="singleLevel"/>
    <w:tmpl w:val="0407000F"/>
    <w:lvl w:ilvl="0">
      <w:start w:val="1"/>
      <w:numFmt w:val="decimal"/>
      <w:lvlText w:val="%1."/>
      <w:lvlJc w:val="left"/>
      <w:pPr>
        <w:tabs>
          <w:tab w:val="num" w:pos="360"/>
        </w:tabs>
        <w:ind w:left="360" w:hanging="360"/>
      </w:pPr>
      <w:rPr>
        <w:rFonts w:hint="default"/>
      </w:rPr>
    </w:lvl>
  </w:abstractNum>
  <w:abstractNum w:abstractNumId="1" w15:restartNumberingAfterBreak="0">
    <w:nsid w:val="0E9D5935"/>
    <w:multiLevelType w:val="singleLevel"/>
    <w:tmpl w:val="11B0CC46"/>
    <w:lvl w:ilvl="0">
      <w:start w:val="20"/>
      <w:numFmt w:val="decimal"/>
      <w:lvlText w:val="%1."/>
      <w:lvlJc w:val="left"/>
      <w:pPr>
        <w:tabs>
          <w:tab w:val="num" w:pos="360"/>
        </w:tabs>
        <w:ind w:left="360" w:hanging="360"/>
      </w:pPr>
    </w:lvl>
  </w:abstractNum>
  <w:abstractNum w:abstractNumId="2" w15:restartNumberingAfterBreak="0">
    <w:nsid w:val="116E4B3F"/>
    <w:multiLevelType w:val="singleLevel"/>
    <w:tmpl w:val="C77EB598"/>
    <w:lvl w:ilvl="0">
      <w:start w:val="1"/>
      <w:numFmt w:val="decimal"/>
      <w:lvlText w:val="%1."/>
      <w:lvlJc w:val="left"/>
      <w:pPr>
        <w:tabs>
          <w:tab w:val="num" w:pos="420"/>
        </w:tabs>
        <w:ind w:left="420" w:hanging="420"/>
      </w:pPr>
      <w:rPr>
        <w:rFonts w:hint="default"/>
      </w:rPr>
    </w:lvl>
  </w:abstractNum>
  <w:abstractNum w:abstractNumId="3" w15:restartNumberingAfterBreak="0">
    <w:nsid w:val="2FE80734"/>
    <w:multiLevelType w:val="singleLevel"/>
    <w:tmpl w:val="0F826EA0"/>
    <w:lvl w:ilvl="0">
      <w:start w:val="16"/>
      <w:numFmt w:val="bullet"/>
      <w:lvlText w:val="-"/>
      <w:lvlJc w:val="left"/>
      <w:pPr>
        <w:tabs>
          <w:tab w:val="num" w:pos="4875"/>
        </w:tabs>
        <w:ind w:left="4875" w:hanging="4875"/>
      </w:pPr>
      <w:rPr>
        <w:rFonts w:ascii="Times New Roman" w:hAnsi="Times New Roman" w:hint="default"/>
      </w:rPr>
    </w:lvl>
  </w:abstractNum>
  <w:abstractNum w:abstractNumId="4" w15:restartNumberingAfterBreak="0">
    <w:nsid w:val="32E37442"/>
    <w:multiLevelType w:val="hybridMultilevel"/>
    <w:tmpl w:val="2A60EC88"/>
    <w:lvl w:ilvl="0" w:tplc="C66E0EF4">
      <w:start w:val="29"/>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59F454E"/>
    <w:multiLevelType w:val="singleLevel"/>
    <w:tmpl w:val="0407000F"/>
    <w:lvl w:ilvl="0">
      <w:start w:val="11"/>
      <w:numFmt w:val="decimal"/>
      <w:lvlText w:val="%1."/>
      <w:lvlJc w:val="left"/>
      <w:pPr>
        <w:tabs>
          <w:tab w:val="num" w:pos="360"/>
        </w:tabs>
        <w:ind w:left="360" w:hanging="360"/>
      </w:pPr>
      <w:rPr>
        <w:rFonts w:hint="default"/>
      </w:r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634"/>
    <w:rsid w:val="00006BCC"/>
    <w:rsid w:val="000B1634"/>
    <w:rsid w:val="001525ED"/>
    <w:rsid w:val="002732F1"/>
    <w:rsid w:val="00340BAB"/>
    <w:rsid w:val="00342CAD"/>
    <w:rsid w:val="00416576"/>
    <w:rsid w:val="00611142"/>
    <w:rsid w:val="006242A4"/>
    <w:rsid w:val="0063256E"/>
    <w:rsid w:val="006B5744"/>
    <w:rsid w:val="006D1EE0"/>
    <w:rsid w:val="00757F97"/>
    <w:rsid w:val="00770D9D"/>
    <w:rsid w:val="007A44AB"/>
    <w:rsid w:val="00811D83"/>
    <w:rsid w:val="0087574B"/>
    <w:rsid w:val="00922E24"/>
    <w:rsid w:val="00987CD4"/>
    <w:rsid w:val="009F2F17"/>
    <w:rsid w:val="00A46E52"/>
    <w:rsid w:val="00BB35DA"/>
    <w:rsid w:val="00C36F85"/>
    <w:rsid w:val="00D842A5"/>
    <w:rsid w:val="00DA6981"/>
    <w:rsid w:val="00E3727E"/>
    <w:rsid w:val="00E87985"/>
    <w:rsid w:val="00EF3644"/>
    <w:rsid w:val="00F57A81"/>
    <w:rsid w:val="00FB369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189DDDF8"/>
  <w15:docId w15:val="{2DD71DD0-F685-43BC-AE20-81C66846D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1EE0"/>
    <w:rPr>
      <w:rFonts w:ascii="Arial" w:hAnsi="Arial"/>
      <w:sz w:val="24"/>
      <w:lang w:eastAsia="de-DE"/>
    </w:rPr>
  </w:style>
  <w:style w:type="paragraph" w:styleId="berschrift1">
    <w:name w:val="heading 1"/>
    <w:basedOn w:val="Standard"/>
    <w:next w:val="Standard"/>
    <w:qFormat/>
    <w:rsid w:val="006D1EE0"/>
    <w:pPr>
      <w:keepNext/>
      <w:tabs>
        <w:tab w:val="right" w:pos="9640"/>
      </w:tabs>
      <w:outlineLvl w:val="0"/>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6D1EE0"/>
    <w:pPr>
      <w:tabs>
        <w:tab w:val="center" w:pos="4819"/>
        <w:tab w:val="right" w:pos="9071"/>
      </w:tabs>
    </w:pPr>
    <w:rPr>
      <w:sz w:val="22"/>
      <w:lang w:val="de-DE"/>
    </w:rPr>
  </w:style>
  <w:style w:type="paragraph" w:styleId="Kopfzeile">
    <w:name w:val="header"/>
    <w:basedOn w:val="Standard"/>
    <w:rsid w:val="006D1EE0"/>
    <w:pPr>
      <w:tabs>
        <w:tab w:val="center" w:pos="4819"/>
        <w:tab w:val="right" w:pos="9071"/>
      </w:tabs>
    </w:pPr>
    <w:rPr>
      <w:sz w:val="22"/>
      <w:lang w:val="de-DE"/>
    </w:rPr>
  </w:style>
  <w:style w:type="character" w:styleId="Seitenzahl">
    <w:name w:val="page number"/>
    <w:basedOn w:val="Absatz-Standardschriftart"/>
    <w:rsid w:val="006D1EE0"/>
  </w:style>
  <w:style w:type="paragraph" w:styleId="Textkrper-Zeileneinzug">
    <w:name w:val="Body Text Indent"/>
    <w:basedOn w:val="Standard"/>
    <w:link w:val="Textkrper-ZeileneinzugZchn"/>
    <w:rsid w:val="006D1EE0"/>
    <w:pPr>
      <w:tabs>
        <w:tab w:val="right" w:leader="dot" w:pos="9356"/>
      </w:tabs>
      <w:spacing w:line="240" w:lineRule="atLeast"/>
      <w:ind w:left="426"/>
    </w:pPr>
    <w:rPr>
      <w:sz w:val="18"/>
    </w:rPr>
  </w:style>
  <w:style w:type="paragraph" w:styleId="Textkrper">
    <w:name w:val="Body Text"/>
    <w:basedOn w:val="Standard"/>
    <w:rsid w:val="006D1EE0"/>
    <w:pPr>
      <w:pBdr>
        <w:top w:val="single" w:sz="4" w:space="1" w:color="auto"/>
        <w:left w:val="single" w:sz="4" w:space="4" w:color="auto"/>
        <w:bottom w:val="single" w:sz="4" w:space="1" w:color="auto"/>
        <w:right w:val="single" w:sz="4" w:space="4" w:color="auto"/>
      </w:pBdr>
      <w:tabs>
        <w:tab w:val="right" w:leader="dot" w:pos="9356"/>
      </w:tabs>
      <w:spacing w:line="240" w:lineRule="atLeast"/>
    </w:pPr>
    <w:rPr>
      <w:b/>
      <w:sz w:val="22"/>
    </w:rPr>
  </w:style>
  <w:style w:type="paragraph" w:styleId="Textkrper2">
    <w:name w:val="Body Text 2"/>
    <w:basedOn w:val="Standard"/>
    <w:rsid w:val="006D1EE0"/>
    <w:pPr>
      <w:tabs>
        <w:tab w:val="right" w:leader="dot" w:pos="9356"/>
      </w:tabs>
      <w:spacing w:line="240" w:lineRule="atLeast"/>
    </w:pPr>
    <w:rPr>
      <w:sz w:val="22"/>
    </w:rPr>
  </w:style>
  <w:style w:type="paragraph" w:styleId="Textkrper-Einzug2">
    <w:name w:val="Body Text Indent 2"/>
    <w:basedOn w:val="Standard"/>
    <w:rsid w:val="006D1EE0"/>
    <w:pPr>
      <w:tabs>
        <w:tab w:val="left" w:pos="-142"/>
        <w:tab w:val="right" w:leader="dot" w:pos="9356"/>
      </w:tabs>
      <w:spacing w:after="48" w:line="240" w:lineRule="atLeast"/>
      <w:ind w:left="426" w:hanging="567"/>
      <w:jc w:val="both"/>
    </w:pPr>
    <w:rPr>
      <w:sz w:val="18"/>
    </w:rPr>
  </w:style>
  <w:style w:type="paragraph" w:styleId="Textkrper-Einzug3">
    <w:name w:val="Body Text Indent 3"/>
    <w:basedOn w:val="Standard"/>
    <w:rsid w:val="006D1EE0"/>
    <w:pPr>
      <w:tabs>
        <w:tab w:val="right" w:leader="dot" w:pos="9356"/>
      </w:tabs>
      <w:spacing w:line="240" w:lineRule="atLeast"/>
      <w:ind w:left="567"/>
    </w:pPr>
    <w:rPr>
      <w:bCs/>
      <w:i/>
      <w:iCs/>
      <w:sz w:val="18"/>
    </w:rPr>
  </w:style>
  <w:style w:type="character" w:customStyle="1" w:styleId="Textkrper-ZeileneinzugZchn">
    <w:name w:val="Textkörper-Zeileneinzug Zchn"/>
    <w:basedOn w:val="Absatz-Standardschriftart"/>
    <w:link w:val="Textkrper-Zeileneinzug"/>
    <w:rsid w:val="00757F97"/>
    <w:rPr>
      <w:rFonts w:ascii="Arial" w:hAnsi="Arial"/>
      <w:sz w:val="18"/>
      <w:lang w:eastAsia="de-DE"/>
    </w:rPr>
  </w:style>
  <w:style w:type="paragraph" w:styleId="Sprechblasentext">
    <w:name w:val="Balloon Text"/>
    <w:basedOn w:val="Standard"/>
    <w:link w:val="SprechblasentextZchn"/>
    <w:semiHidden/>
    <w:unhideWhenUsed/>
    <w:rsid w:val="00987CD4"/>
    <w:rPr>
      <w:rFonts w:ascii="Segoe UI" w:hAnsi="Segoe UI" w:cs="Segoe UI"/>
      <w:sz w:val="18"/>
      <w:szCs w:val="18"/>
    </w:rPr>
  </w:style>
  <w:style w:type="character" w:customStyle="1" w:styleId="SprechblasentextZchn">
    <w:name w:val="Sprechblasentext Zchn"/>
    <w:basedOn w:val="Absatz-Standardschriftart"/>
    <w:link w:val="Sprechblasentext"/>
    <w:semiHidden/>
    <w:rsid w:val="00987CD4"/>
    <w:rPr>
      <w:rFonts w:ascii="Segoe UI" w:hAnsi="Segoe UI" w:cs="Segoe UI"/>
      <w:sz w:val="18"/>
      <w:szCs w:val="18"/>
      <w:lang w:eastAsia="de-DE"/>
    </w:rPr>
  </w:style>
  <w:style w:type="paragraph" w:styleId="Listenabsatz">
    <w:name w:val="List Paragraph"/>
    <w:basedOn w:val="Standard"/>
    <w:uiPriority w:val="34"/>
    <w:qFormat/>
    <w:rsid w:val="00E3727E"/>
    <w:pPr>
      <w:ind w:left="720"/>
      <w:contextualSpacing/>
    </w:pPr>
  </w:style>
  <w:style w:type="paragraph" w:styleId="berarbeitung">
    <w:name w:val="Revision"/>
    <w:hidden/>
    <w:uiPriority w:val="99"/>
    <w:semiHidden/>
    <w:rsid w:val="00BB35DA"/>
    <w:rPr>
      <w:rFonts w:ascii="Arial" w:hAnsi="Arial"/>
      <w:sz w:val="24"/>
      <w:lang w:eastAsia="de-DE"/>
    </w:rPr>
  </w:style>
  <w:style w:type="character" w:styleId="Kommentarzeichen">
    <w:name w:val="annotation reference"/>
    <w:basedOn w:val="Absatz-Standardschriftart"/>
    <w:semiHidden/>
    <w:unhideWhenUsed/>
    <w:rsid w:val="001525ED"/>
    <w:rPr>
      <w:sz w:val="16"/>
      <w:szCs w:val="16"/>
    </w:rPr>
  </w:style>
  <w:style w:type="paragraph" w:styleId="Kommentartext">
    <w:name w:val="annotation text"/>
    <w:basedOn w:val="Standard"/>
    <w:link w:val="KommentartextZchn"/>
    <w:unhideWhenUsed/>
    <w:rsid w:val="001525ED"/>
    <w:rPr>
      <w:sz w:val="20"/>
    </w:rPr>
  </w:style>
  <w:style w:type="character" w:customStyle="1" w:styleId="KommentartextZchn">
    <w:name w:val="Kommentartext Zchn"/>
    <w:basedOn w:val="Absatz-Standardschriftart"/>
    <w:link w:val="Kommentartext"/>
    <w:rsid w:val="001525ED"/>
    <w:rPr>
      <w:rFonts w:ascii="Arial" w:hAnsi="Arial"/>
      <w:lang w:eastAsia="de-DE"/>
    </w:rPr>
  </w:style>
  <w:style w:type="paragraph" w:styleId="Kommentarthema">
    <w:name w:val="annotation subject"/>
    <w:basedOn w:val="Kommentartext"/>
    <w:next w:val="Kommentartext"/>
    <w:link w:val="KommentarthemaZchn"/>
    <w:semiHidden/>
    <w:unhideWhenUsed/>
    <w:rsid w:val="001525ED"/>
    <w:rPr>
      <w:b/>
      <w:bCs/>
    </w:rPr>
  </w:style>
  <w:style w:type="character" w:customStyle="1" w:styleId="KommentarthemaZchn">
    <w:name w:val="Kommentarthema Zchn"/>
    <w:basedOn w:val="KommentartextZchn"/>
    <w:link w:val="Kommentarthema"/>
    <w:semiHidden/>
    <w:rsid w:val="001525ED"/>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81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Durchf%20Submission%201-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Durchf Submission 1-15.dot</Template>
  <TotalTime>0</TotalTime>
  <Pages>3</Pages>
  <Words>568</Words>
  <Characters>4027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Muster zur Durchführung einer Submission</vt:lpstr>
    </vt:vector>
  </TitlesOfParts>
  <Manager>Werner Flüeler</Manager>
  <Company>CH-8193 Eglisau</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zur Durchführung einer Submission</dc:title>
  <dc:creator>Lotti Jung-Stüssi</dc:creator>
  <cp:lastModifiedBy>Dajcar Nina</cp:lastModifiedBy>
  <cp:revision>10</cp:revision>
  <cp:lastPrinted>2007-07-17T11:09:00Z</cp:lastPrinted>
  <dcterms:created xsi:type="dcterms:W3CDTF">2023-08-03T15:46:00Z</dcterms:created>
  <dcterms:modified xsi:type="dcterms:W3CDTF">2025-02-05T15:47:00Z</dcterms:modified>
</cp:coreProperties>
</file>